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3373E" w14:textId="343D6646" w:rsidR="0065213B" w:rsidRDefault="00CF2B79" w:rsidP="00594255">
      <w:pPr>
        <w:pStyle w:val="Titre1"/>
        <w:rPr>
          <w:rFonts w:cs="Arial"/>
          <w:b w:val="0"/>
          <w:sz w:val="36"/>
          <w:szCs w:val="36"/>
        </w:rPr>
      </w:pPr>
      <w:r>
        <w:t xml:space="preserve">Plus ! </w:t>
      </w:r>
      <w:r w:rsidR="005C33F2">
        <w:br/>
      </w:r>
      <w:r w:rsidR="00756160">
        <w:rPr>
          <w:b w:val="0"/>
          <w:sz w:val="36"/>
        </w:rPr>
        <w:t>Suggestion de prédication</w:t>
      </w:r>
      <w:r w:rsidR="005C33F2">
        <w:rPr>
          <w:b w:val="0"/>
          <w:sz w:val="36"/>
        </w:rPr>
        <w:t xml:space="preserve"> sur </w:t>
      </w:r>
      <w:r>
        <w:rPr>
          <w:b w:val="0"/>
          <w:sz w:val="36"/>
        </w:rPr>
        <w:t>la parabole du riche insensé</w:t>
      </w:r>
      <w:r w:rsidR="00AC696C">
        <w:rPr>
          <w:b w:val="0"/>
          <w:sz w:val="36"/>
        </w:rPr>
        <w:t>, Luc 12,13-21</w:t>
      </w:r>
    </w:p>
    <w:p w14:paraId="0003DD90" w14:textId="77777777" w:rsidR="00625348" w:rsidRPr="007138AB" w:rsidRDefault="00625348" w:rsidP="00594255">
      <w:pPr>
        <w:rPr>
          <w:rFonts w:eastAsiaTheme="majorEastAsia" w:cs="Arial"/>
          <w:color w:val="5A8E22" w:themeColor="background2"/>
          <w:szCs w:val="26"/>
          <w:lang w:val="fr-CH"/>
        </w:rPr>
      </w:pPr>
      <w:r w:rsidRPr="007138AB">
        <w:rPr>
          <w:rFonts w:eastAsiaTheme="majorEastAsia" w:cs="Arial"/>
          <w:color w:val="5A8E22" w:themeColor="background2"/>
          <w:szCs w:val="26"/>
          <w:lang w:val="fr-CH"/>
        </w:rPr>
        <w:t>Cette maison est à moi, mais elle n’est pas vraiment à moi.</w:t>
      </w:r>
    </w:p>
    <w:p w14:paraId="2F579D87" w14:textId="77777777" w:rsidR="00625348" w:rsidRPr="007138AB" w:rsidRDefault="00625348" w:rsidP="00594255">
      <w:pPr>
        <w:rPr>
          <w:rFonts w:eastAsiaTheme="majorEastAsia" w:cs="Arial"/>
          <w:color w:val="5A8E22" w:themeColor="background2"/>
          <w:szCs w:val="26"/>
          <w:lang w:val="fr-CH"/>
        </w:rPr>
      </w:pPr>
      <w:r w:rsidRPr="007138AB">
        <w:rPr>
          <w:rFonts w:eastAsiaTheme="majorEastAsia" w:cs="Arial"/>
          <w:color w:val="5A8E22" w:themeColor="background2"/>
          <w:szCs w:val="26"/>
          <w:lang w:val="fr-CH"/>
        </w:rPr>
        <w:t>La personne qui l’occupera après moi ne pourra elle aussi que l’emprunter.</w:t>
      </w:r>
    </w:p>
    <w:p w14:paraId="4F431112" w14:textId="77777777" w:rsidR="00625348" w:rsidRPr="007138AB" w:rsidRDefault="00625348" w:rsidP="00594255">
      <w:pPr>
        <w:rPr>
          <w:rFonts w:eastAsiaTheme="majorEastAsia" w:cs="Arial"/>
          <w:color w:val="5A8E22" w:themeColor="background2"/>
          <w:szCs w:val="26"/>
          <w:lang w:val="fr-CH"/>
        </w:rPr>
      </w:pPr>
      <w:r w:rsidRPr="007138AB">
        <w:rPr>
          <w:rFonts w:eastAsiaTheme="majorEastAsia" w:cs="Arial"/>
          <w:color w:val="5A8E22" w:themeColor="background2"/>
          <w:szCs w:val="26"/>
          <w:lang w:val="fr-CH"/>
        </w:rPr>
        <w:t>Et la troisième, à qui on la transmettra,</w:t>
      </w:r>
    </w:p>
    <w:p w14:paraId="5AF2BCB6" w14:textId="77777777" w:rsidR="00625348" w:rsidRPr="007138AB" w:rsidRDefault="00625348" w:rsidP="00594255">
      <w:pPr>
        <w:rPr>
          <w:rFonts w:eastAsiaTheme="majorEastAsia" w:cs="Arial"/>
          <w:color w:val="5A8E22" w:themeColor="background2"/>
          <w:szCs w:val="26"/>
          <w:lang w:val="fr-CH"/>
        </w:rPr>
      </w:pPr>
      <w:r w:rsidRPr="007138AB">
        <w:rPr>
          <w:rFonts w:eastAsiaTheme="majorEastAsia" w:cs="Arial"/>
          <w:color w:val="5A8E22" w:themeColor="background2"/>
          <w:szCs w:val="26"/>
          <w:lang w:val="fr-CH"/>
        </w:rPr>
        <w:t>ne l’occupera que durant la durée de sa vie.</w:t>
      </w:r>
    </w:p>
    <w:p w14:paraId="2D3E7A1E" w14:textId="77777777" w:rsidR="00625348" w:rsidRPr="007138AB" w:rsidRDefault="00625348" w:rsidP="00594255">
      <w:pPr>
        <w:rPr>
          <w:rFonts w:eastAsiaTheme="majorEastAsia" w:cs="Arial"/>
          <w:color w:val="5A8E22" w:themeColor="background2"/>
          <w:szCs w:val="26"/>
          <w:lang w:val="fr-CH"/>
        </w:rPr>
      </w:pPr>
      <w:r w:rsidRPr="007138AB">
        <w:rPr>
          <w:rFonts w:eastAsiaTheme="majorEastAsia" w:cs="Arial"/>
          <w:color w:val="5A8E22" w:themeColor="background2"/>
          <w:szCs w:val="26"/>
          <w:lang w:val="fr-CH"/>
        </w:rPr>
        <w:t>La quatrième finira aussi par en sortir.</w:t>
      </w:r>
    </w:p>
    <w:p w14:paraId="50DFAF3C" w14:textId="7ADE7C6E" w:rsidR="00625348" w:rsidRPr="007138AB" w:rsidRDefault="00625348" w:rsidP="00594255">
      <w:pPr>
        <w:rPr>
          <w:rFonts w:eastAsiaTheme="majorEastAsia" w:cs="Arial"/>
          <w:color w:val="5A8E22" w:themeColor="background2"/>
          <w:szCs w:val="26"/>
          <w:lang w:val="fr-CH"/>
        </w:rPr>
      </w:pPr>
      <w:r w:rsidRPr="007138AB">
        <w:rPr>
          <w:rFonts w:eastAsiaTheme="majorEastAsia" w:cs="Arial"/>
          <w:color w:val="5A8E22" w:themeColor="background2"/>
          <w:szCs w:val="26"/>
          <w:lang w:val="fr-CH"/>
        </w:rPr>
        <w:t>Alors dis-moi, à qui est cette maison maintenant ?</w:t>
      </w:r>
    </w:p>
    <w:p w14:paraId="65B13E96" w14:textId="3997D66E" w:rsidR="005C33F2" w:rsidRPr="00B47912" w:rsidRDefault="005C33F2" w:rsidP="00594255">
      <w:pPr>
        <w:rPr>
          <w:b/>
          <w:bCs/>
        </w:rPr>
      </w:pPr>
    </w:p>
    <w:p w14:paraId="08B37E4C" w14:textId="77777777" w:rsidR="00594255" w:rsidRDefault="00594255" w:rsidP="00594255">
      <w:pPr>
        <w:rPr>
          <w:rFonts w:cs="Arial"/>
          <w:color w:val="000000" w:themeColor="text1"/>
        </w:rPr>
      </w:pPr>
      <w:r>
        <w:rPr>
          <w:color w:val="000000" w:themeColor="text1"/>
        </w:rPr>
        <w:t xml:space="preserve">Cette maxime – que l’on trouvait autrefois sur les murs de nombreuses maisons – nous rappelle ce que nous savons en fait depuis toujours : tous nos biens, que nous les ayons hérités ou acquis par nos propres moyens, sont limités dans le temps. Ma vie elle-même ne m’appartient pas, elle m’est seulement prêtée : c’est du temps qui m’est confié. Il en va de même pour la terre : elle nous est simplement prêtée. Nous devrions donc la traiter avec d’autant plus de soin. </w:t>
      </w:r>
    </w:p>
    <w:p w14:paraId="6900D3F1" w14:textId="77777777" w:rsidR="00594255" w:rsidRDefault="00594255" w:rsidP="00594255">
      <w:pPr>
        <w:rPr>
          <w:rFonts w:cs="Arial"/>
          <w:color w:val="000000" w:themeColor="text1"/>
        </w:rPr>
      </w:pPr>
    </w:p>
    <w:p w14:paraId="5FCFB671" w14:textId="77777777" w:rsidR="00594255" w:rsidRDefault="00594255" w:rsidP="00594255">
      <w:pPr>
        <w:rPr>
          <w:rFonts w:cs="Arial"/>
          <w:color w:val="000000" w:themeColor="text1"/>
        </w:rPr>
      </w:pPr>
      <w:r>
        <w:rPr>
          <w:color w:val="000000" w:themeColor="text1"/>
        </w:rPr>
        <w:t xml:space="preserve">C’est dans cette posture que Jésus proclame son Évangile du royaume de Dieu. Alors que Jésus parle à la foule, un homme s’approche de lui. Il est en conflit avec son frère. Il est question ici d’héritage, d’avidité, de possession et d’argent. Jésus doit intervenir en tant que juge et médiateur dans cette affaire et aider cet homme à faire valoir ses droits. Mais il ne répond pas du tout à sa demande. Au lieu de cela, il adresse un avertissement à ses auditrices et ses auditeurs : il met en garde contre l’avidité ! Vouloir toujours plus ne fait de bien ni à nous-mêmes, ni à nos semblables. Selon Jésus, amasser une fortune aussi grande que possible n’est pas un objectif de vie raisonnable. Car tous nos biens ne durent pas, ils n’ont pas de valeur éternelle. L’abondance pure et simple est tout simplement superflue. </w:t>
      </w:r>
    </w:p>
    <w:p w14:paraId="3E96EA7D" w14:textId="77777777" w:rsidR="00594255" w:rsidRDefault="00594255" w:rsidP="00594255">
      <w:pPr>
        <w:rPr>
          <w:rFonts w:cs="Arial"/>
          <w:color w:val="000000" w:themeColor="text1"/>
        </w:rPr>
      </w:pPr>
    </w:p>
    <w:p w14:paraId="3EAE844B" w14:textId="77777777" w:rsidR="00594255" w:rsidRDefault="00594255" w:rsidP="00594255">
      <w:pPr>
        <w:rPr>
          <w:rFonts w:cs="Arial"/>
          <w:color w:val="000000" w:themeColor="text1"/>
        </w:rPr>
      </w:pPr>
      <w:r>
        <w:rPr>
          <w:color w:val="000000" w:themeColor="text1"/>
        </w:rPr>
        <w:lastRenderedPageBreak/>
        <w:t xml:space="preserve">Pour illustrer ses propos, Jésus raconte une parabole dans l’Évangile selon Luc : </w:t>
      </w:r>
      <w:r w:rsidRPr="00175EB3">
        <w:rPr>
          <w:color w:val="000000" w:themeColor="text1"/>
        </w:rPr>
        <w:t>le</w:t>
      </w:r>
      <w:r>
        <w:rPr>
          <w:color w:val="000000" w:themeColor="text1"/>
        </w:rPr>
        <w:t xml:space="preserve"> riche insensé avait oublié tout cela. Il réussissait. Il était riche. Il se suffisait à lui-même. Aucune autre personne ne comptait pour lui. Ses biens étaient toute sa vie, ce qu’il possédait son bonheur. Il ne voulait qu’une chose : Plus ! Posséder plus encore. Toutes ses pensées, tous ses efforts tournaient autour de sa propre prospérité. Il n’avait d’yeux que pour son avenir personnel : il aspirait à une vie insouciante, pleine de plaisirs et de luxe. C’était son rêve ! Jésus l’appelle « insensé » : un fou qui a oublié que sa vie a une finitude, qu’il s’agit d’un prêt qui peut être réclamé à tout moment par la personne qui l’a prêtée.</w:t>
      </w:r>
    </w:p>
    <w:p w14:paraId="481604A4" w14:textId="77777777" w:rsidR="00594255" w:rsidRDefault="00594255" w:rsidP="00594255">
      <w:pPr>
        <w:rPr>
          <w:rFonts w:cs="Arial"/>
          <w:color w:val="000000" w:themeColor="text1"/>
        </w:rPr>
      </w:pPr>
    </w:p>
    <w:p w14:paraId="0FBCE7CA" w14:textId="77777777" w:rsidR="00594255" w:rsidRDefault="00594255" w:rsidP="00594255">
      <w:pPr>
        <w:rPr>
          <w:rFonts w:cs="Arial"/>
          <w:color w:val="000000" w:themeColor="text1"/>
        </w:rPr>
      </w:pPr>
      <w:r>
        <w:rPr>
          <w:color w:val="000000" w:themeColor="text1"/>
        </w:rPr>
        <w:t xml:space="preserve">Un proverbe dit : « La chemise du mort n’a pas de poches. » Nous le savons </w:t>
      </w:r>
      <w:proofErr w:type="spellStart"/>
      <w:r>
        <w:rPr>
          <w:color w:val="000000" w:themeColor="text1"/>
        </w:rPr>
        <w:t>tou·te·s</w:t>
      </w:r>
      <w:proofErr w:type="spellEnd"/>
      <w:r>
        <w:rPr>
          <w:color w:val="000000" w:themeColor="text1"/>
        </w:rPr>
        <w:t xml:space="preserve">, moi y compris ! Mais est-ce que je vis et agis dans ce sens ? Ma quête, comme celle de toute notre économie, n’est-elle pas axée sur la maximisation du profit ? Ne suis-je pas moi aussi prisonnière ou prisonnier de la logique du « toujours plus » ? Sommes-nous donc </w:t>
      </w:r>
      <w:proofErr w:type="spellStart"/>
      <w:r>
        <w:rPr>
          <w:color w:val="000000" w:themeColor="text1"/>
        </w:rPr>
        <w:t>tou·te·s</w:t>
      </w:r>
      <w:proofErr w:type="spellEnd"/>
      <w:r>
        <w:rPr>
          <w:color w:val="000000" w:themeColor="text1"/>
        </w:rPr>
        <w:t xml:space="preserve"> – toi et moi – des </w:t>
      </w:r>
      <w:proofErr w:type="spellStart"/>
      <w:r>
        <w:rPr>
          <w:color w:val="000000" w:themeColor="text1"/>
        </w:rPr>
        <w:t>insensé·e·s</w:t>
      </w:r>
      <w:proofErr w:type="spellEnd"/>
      <w:r>
        <w:rPr>
          <w:color w:val="000000" w:themeColor="text1"/>
        </w:rPr>
        <w:t xml:space="preserve"> aveugles, qui agissons dans notre propre intérêt, des égocentriques qui tournons sur nous-mêmes, comme le riche insensé de la parabole de Jésus ? </w:t>
      </w:r>
    </w:p>
    <w:p w14:paraId="5D14EC8C" w14:textId="77777777" w:rsidR="00594255" w:rsidRDefault="00594255" w:rsidP="00594255">
      <w:pPr>
        <w:rPr>
          <w:rFonts w:cs="Arial"/>
          <w:color w:val="000000" w:themeColor="text1"/>
        </w:rPr>
      </w:pPr>
    </w:p>
    <w:p w14:paraId="06C3B199" w14:textId="70E1EAF2" w:rsidR="00594255" w:rsidRDefault="00594255" w:rsidP="00594255">
      <w:pPr>
        <w:rPr>
          <w:rFonts w:cs="Arial"/>
          <w:color w:val="000000" w:themeColor="text1"/>
        </w:rPr>
      </w:pPr>
      <w:r>
        <w:rPr>
          <w:color w:val="000000" w:themeColor="text1"/>
        </w:rPr>
        <w:t>Non ! Ce serait une image déformée de la réalité, un regard fataliste sur nous-mêmes ! L’avidité est certes un danger réel. Mais chacune, chacun d’entre nous est largement capable d’adopter un tout autre comportement. Au fond, nous ne sommes pas de simples égoïstes, mais des êtres avec des valeurs, sociaux et coopératifs – en langage biblique, des « images de Dieu </w:t>
      </w:r>
      <w:r w:rsidR="00816072">
        <w:rPr>
          <w:color w:val="000000" w:themeColor="text1"/>
        </w:rPr>
        <w:t>». En</w:t>
      </w:r>
      <w:r>
        <w:rPr>
          <w:color w:val="000000" w:themeColor="text1"/>
        </w:rPr>
        <w:t xml:space="preserve"> fait, nous savons assez bien ce qui est vraiment important dans la vie.</w:t>
      </w:r>
    </w:p>
    <w:p w14:paraId="1C80DBED" w14:textId="77777777" w:rsidR="00594255" w:rsidRDefault="00594255" w:rsidP="00594255">
      <w:pPr>
        <w:rPr>
          <w:rFonts w:cs="Arial"/>
          <w:color w:val="000000" w:themeColor="text1"/>
        </w:rPr>
      </w:pPr>
    </w:p>
    <w:p w14:paraId="1681E66C" w14:textId="059F6CC0" w:rsidR="00594255" w:rsidRDefault="00594255" w:rsidP="00594255">
      <w:pPr>
        <w:rPr>
          <w:rFonts w:cs="Arial"/>
          <w:color w:val="000000" w:themeColor="text1"/>
        </w:rPr>
      </w:pPr>
      <w:r>
        <w:rPr>
          <w:color w:val="000000" w:themeColor="text1"/>
        </w:rPr>
        <w:t xml:space="preserve">Avec son slogan « semer l’avenir », la Campagne œcuménique aiguise notre regard et élargit notre horizon à cet égard. Elle nous rappelle notre pouvoir de décision et notre humanité. De quelle manière ? L’accent est mis sur la problématique des semences. Le fait est que des entreprises actives au niveau international brevètent des semences à grande échelle. Poussées par une logique du « toujours plus », elles supplantent les variétés ancestrales avec leurs propres produits. La diversité des semences mondiales est ainsi détruite. Les semences uniformisées sont plus vulnérables aux maladies et se développent moins bien dans les conditions climatiques locales. Grâce à leur supériorité </w:t>
      </w:r>
      <w:r>
        <w:rPr>
          <w:color w:val="000000" w:themeColor="text1"/>
        </w:rPr>
        <w:lastRenderedPageBreak/>
        <w:t>économique, les agricultrices et les agriculteurs travaillant dans de petites exploitations dépendant</w:t>
      </w:r>
      <w:r w:rsidR="00142EC7">
        <w:rPr>
          <w:color w:val="000000" w:themeColor="text1"/>
        </w:rPr>
        <w:t>e</w:t>
      </w:r>
      <w:r>
        <w:rPr>
          <w:color w:val="000000" w:themeColor="text1"/>
        </w:rPr>
        <w:t xml:space="preserve">s de leurs semences – en particulier au Sud. Ce système est source de pauvreté et de famine. Telles sont les répercussions de l’avidité, quand on n’a qu’une seule chose en tête : Plus ! Posséder plus encore. Les </w:t>
      </w:r>
      <w:proofErr w:type="spellStart"/>
      <w:r>
        <w:rPr>
          <w:color w:val="000000" w:themeColor="text1"/>
        </w:rPr>
        <w:t>insensé·e·s</w:t>
      </w:r>
      <w:proofErr w:type="spellEnd"/>
      <w:r>
        <w:rPr>
          <w:color w:val="000000" w:themeColor="text1"/>
        </w:rPr>
        <w:t xml:space="preserve"> sont les personnes qui agissent comme le cultivateur de blé, l’insensé dans la parabole de Jésus. Ils n’ont d’yeux que pour leur profit, leurs propres greniers : ils s’intéressent à ce qui est éphémère, pas éternel.</w:t>
      </w:r>
    </w:p>
    <w:p w14:paraId="1071701D" w14:textId="77777777" w:rsidR="00594255" w:rsidRDefault="00594255" w:rsidP="00594255">
      <w:pPr>
        <w:rPr>
          <w:rFonts w:cs="Arial"/>
          <w:color w:val="000000" w:themeColor="text1"/>
        </w:rPr>
      </w:pPr>
    </w:p>
    <w:p w14:paraId="6AE6C8D2" w14:textId="77777777" w:rsidR="00594255" w:rsidRDefault="00594255" w:rsidP="00594255">
      <w:pPr>
        <w:rPr>
          <w:rFonts w:cs="Arial"/>
          <w:color w:val="000000" w:themeColor="text1"/>
        </w:rPr>
      </w:pPr>
      <w:r>
        <w:rPr>
          <w:color w:val="000000" w:themeColor="text1"/>
        </w:rPr>
        <w:t xml:space="preserve">Ce n’est pas une fatalité ! Nous pouvons fonctionner autrement ! Les multinationales peuvent gérer leur business de manière plus juste, et nous pouvons acheter et consommer équitable. Nous sommes appelés à créer des conditions qui permettent à tout le monde de vivre dans la dignité, et nous avons les moyens de le faire. Car nous le savons : notre vie, nos biens, notre monde nous sont prêtés. Nous devons donc, au nom du prêteur, en faire un usage responsable. Nous sommes invités à participer à un avenir positif : pour le bien de </w:t>
      </w:r>
      <w:proofErr w:type="spellStart"/>
      <w:r>
        <w:rPr>
          <w:color w:val="000000" w:themeColor="text1"/>
        </w:rPr>
        <w:t>tou·te·s</w:t>
      </w:r>
      <w:proofErr w:type="spellEnd"/>
      <w:r>
        <w:rPr>
          <w:color w:val="000000" w:themeColor="text1"/>
        </w:rPr>
        <w:t> ! C’est ce que Jésus appelle s’enrichir auprès de Dieu. Cela a une valeur éternelle : dans ce cas, cela vaut la peine d’en avoir plus.</w:t>
      </w:r>
    </w:p>
    <w:p w14:paraId="32B31AA6" w14:textId="77777777" w:rsidR="00594255" w:rsidRDefault="00594255" w:rsidP="00594255">
      <w:pPr>
        <w:rPr>
          <w:rFonts w:cs="Arial"/>
          <w:color w:val="000000" w:themeColor="text1"/>
        </w:rPr>
      </w:pPr>
    </w:p>
    <w:p w14:paraId="1C121D9C" w14:textId="77777777" w:rsidR="00594255" w:rsidRPr="0037726A" w:rsidRDefault="00594255" w:rsidP="00594255">
      <w:pPr>
        <w:rPr>
          <w:rFonts w:cs="Arial"/>
          <w:i/>
          <w:iCs/>
          <w:color w:val="000000" w:themeColor="text1"/>
        </w:rPr>
      </w:pPr>
      <w:r>
        <w:rPr>
          <w:i/>
          <w:color w:val="000000" w:themeColor="text1"/>
        </w:rPr>
        <w:t>Auteur : Domenic Gabathuler, aumônier catholique en paroisse, Männedorf</w:t>
      </w:r>
    </w:p>
    <w:p w14:paraId="7E06B233" w14:textId="77777777" w:rsidR="00594255" w:rsidRDefault="00594255" w:rsidP="00594255"/>
    <w:p w14:paraId="61EF4822" w14:textId="77777777" w:rsidR="00594255" w:rsidRDefault="00594255" w:rsidP="00594255"/>
    <w:p w14:paraId="5B862D3F" w14:textId="29464AE2" w:rsidR="00413971" w:rsidRPr="003B3E11" w:rsidRDefault="00413971" w:rsidP="00594255">
      <w:pPr>
        <w:rPr>
          <w:i/>
          <w:iCs/>
        </w:rPr>
      </w:pPr>
    </w:p>
    <w:sectPr w:rsidR="00413971" w:rsidRPr="003B3E11" w:rsidSect="009B5647">
      <w:headerReference w:type="default" r:id="rId11"/>
      <w:footerReference w:type="default" r:id="rId12"/>
      <w:headerReference w:type="first" r:id="rId13"/>
      <w:footerReference w:type="first" r:id="rId14"/>
      <w:pgSz w:w="11906" w:h="16838"/>
      <w:pgMar w:top="1985" w:right="1418" w:bottom="2552"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F985" w14:textId="77777777" w:rsidR="00CA06C4" w:rsidRDefault="00CA06C4" w:rsidP="00F53409">
      <w:pPr>
        <w:spacing w:line="240" w:lineRule="auto"/>
      </w:pPr>
      <w:r>
        <w:separator/>
      </w:r>
    </w:p>
    <w:p w14:paraId="130F4D45" w14:textId="77777777" w:rsidR="00CA06C4" w:rsidRDefault="00CA06C4"/>
  </w:endnote>
  <w:endnote w:type="continuationSeparator" w:id="0">
    <w:p w14:paraId="12F2C784" w14:textId="77777777" w:rsidR="00CA06C4" w:rsidRDefault="00CA06C4" w:rsidP="00F53409">
      <w:pPr>
        <w:spacing w:line="240" w:lineRule="auto"/>
      </w:pPr>
      <w:r>
        <w:continuationSeparator/>
      </w:r>
    </w:p>
    <w:p w14:paraId="06DCDCC3" w14:textId="77777777" w:rsidR="00CA06C4" w:rsidRDefault="00CA06C4"/>
  </w:endnote>
  <w:endnote w:type="continuationNotice" w:id="1">
    <w:p w14:paraId="47B4D2A9" w14:textId="77777777" w:rsidR="00CA06C4" w:rsidRDefault="00CA06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ira Sans Medium">
    <w:panose1 w:val="020B0603050000020004"/>
    <w:charset w:val="00"/>
    <w:family w:val="swiss"/>
    <w:notTrueType/>
    <w:pitch w:val="variable"/>
    <w:sig w:usb0="600002FF" w:usb1="02000001" w:usb2="00000000" w:usb3="00000000" w:csb0="0000019F" w:csb1="00000000"/>
  </w:font>
  <w:font w:name="Fira Sans Light">
    <w:panose1 w:val="020B0403050000020004"/>
    <w:charset w:val="00"/>
    <w:family w:val="swiss"/>
    <w:notTrueType/>
    <w:pitch w:val="variable"/>
    <w:sig w:usb0="6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1D04" w14:textId="276E07A8" w:rsidR="00431D33" w:rsidRDefault="00756160" w:rsidP="004400AA">
    <w:pPr>
      <w:pStyle w:val="Pieddepage"/>
      <w:rPr>
        <w:sz w:val="20"/>
      </w:rPr>
    </w:pPr>
    <w:r>
      <w:rPr>
        <w:noProof/>
        <w:sz w:val="18"/>
      </w:rPr>
      <w:drawing>
        <wp:anchor distT="0" distB="0" distL="114300" distR="114300" simplePos="0" relativeHeight="251660290" behindDoc="1" locked="0" layoutInCell="1" allowOverlap="1" wp14:anchorId="43286FEE" wp14:editId="1FF2A0F0">
          <wp:simplePos x="0" y="0"/>
          <wp:positionH relativeFrom="column">
            <wp:posOffset>3215640</wp:posOffset>
          </wp:positionH>
          <wp:positionV relativeFrom="paragraph">
            <wp:posOffset>-333044</wp:posOffset>
          </wp:positionV>
          <wp:extent cx="2816916" cy="1332000"/>
          <wp:effectExtent l="0" t="0" r="2540" b="1905"/>
          <wp:wrapTight wrapText="bothSides">
            <wp:wrapPolygon edited="0">
              <wp:start x="0" y="0"/>
              <wp:lineTo x="0" y="21322"/>
              <wp:lineTo x="21473" y="21322"/>
              <wp:lineTo x="21473" y="0"/>
              <wp:lineTo x="0" y="0"/>
            </wp:wrapPolygon>
          </wp:wrapTight>
          <wp:docPr id="678724454" name="Image 1"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68155" name="Image 1" descr="Une image contenant texte, Police, logo, capture d’écra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816916" cy="1332000"/>
                  </a:xfrm>
                  <a:prstGeom prst="rect">
                    <a:avLst/>
                  </a:prstGeom>
                </pic:spPr>
              </pic:pic>
            </a:graphicData>
          </a:graphic>
          <wp14:sizeRelH relativeFrom="margin">
            <wp14:pctWidth>0</wp14:pctWidth>
          </wp14:sizeRelH>
          <wp14:sizeRelV relativeFrom="margin">
            <wp14:pctHeight>0</wp14:pctHeight>
          </wp14:sizeRelV>
        </wp:anchor>
      </w:drawing>
    </w:r>
  </w:p>
  <w:p w14:paraId="7822F11F" w14:textId="131DA9AC" w:rsidR="009D2505" w:rsidRPr="009D66F4" w:rsidRDefault="00CA06C4" w:rsidP="004400AA">
    <w:pPr>
      <w:pStyle w:val="Pieddepage"/>
      <w:rPr>
        <w:sz w:val="18"/>
        <w:szCs w:val="20"/>
      </w:rPr>
    </w:pPr>
    <w:sdt>
      <w:sdtPr>
        <w:rPr>
          <w:sz w:val="20"/>
        </w:rPr>
        <w:id w:val="-1990477874"/>
        <w:docPartObj>
          <w:docPartGallery w:val="Page Numbers (Bottom of Page)"/>
          <w:docPartUnique/>
        </w:docPartObj>
      </w:sdtPr>
      <w:sdtEndPr>
        <w:rPr>
          <w:sz w:val="18"/>
          <w:szCs w:val="20"/>
        </w:rPr>
      </w:sdtEndPr>
      <w:sdtContent>
        <w:r w:rsidR="009D2505" w:rsidRPr="009D66F4">
          <w:rPr>
            <w:sz w:val="18"/>
          </w:rPr>
          <w:fldChar w:fldCharType="begin"/>
        </w:r>
        <w:r w:rsidR="009D2505" w:rsidRPr="009D66F4">
          <w:rPr>
            <w:sz w:val="18"/>
          </w:rPr>
          <w:instrText>PAGE   \* MERGEFORMAT</w:instrText>
        </w:r>
        <w:r w:rsidR="009D2505" w:rsidRPr="009D66F4">
          <w:rPr>
            <w:sz w:val="18"/>
          </w:rPr>
          <w:fldChar w:fldCharType="separate"/>
        </w:r>
        <w:r w:rsidR="009D18D4" w:rsidRPr="009D18D4">
          <w:rPr>
            <w:sz w:val="18"/>
          </w:rPr>
          <w:t>3</w:t>
        </w:r>
        <w:r w:rsidR="009D2505" w:rsidRPr="009D66F4">
          <w:rPr>
            <w:sz w:val="18"/>
          </w:rPr>
          <w:fldChar w:fldCharType="end"/>
        </w:r>
        <w:r w:rsidR="009D2505">
          <w:rPr>
            <w:sz w:val="18"/>
          </w:rPr>
          <w:t>/</w:t>
        </w:r>
        <w:r w:rsidR="009D2505" w:rsidRPr="009D66F4">
          <w:rPr>
            <w:sz w:val="18"/>
          </w:rPr>
          <w:fldChar w:fldCharType="begin"/>
        </w:r>
        <w:r w:rsidR="009D2505" w:rsidRPr="009D66F4">
          <w:rPr>
            <w:sz w:val="18"/>
          </w:rPr>
          <w:instrText xml:space="preserve"> NUMPAGES  \* Arabic  \* MERGEFORMAT </w:instrText>
        </w:r>
        <w:r w:rsidR="009D2505" w:rsidRPr="009D66F4">
          <w:rPr>
            <w:sz w:val="18"/>
          </w:rPr>
          <w:fldChar w:fldCharType="separate"/>
        </w:r>
        <w:r w:rsidR="009D18D4">
          <w:rPr>
            <w:sz w:val="18"/>
          </w:rPr>
          <w:t>3</w:t>
        </w:r>
        <w:r w:rsidR="009D2505" w:rsidRPr="009D66F4">
          <w:rPr>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8114" w14:textId="77777777" w:rsidR="009D2505" w:rsidRPr="009C0BC9" w:rsidRDefault="009D2505" w:rsidP="009C0BC9">
    <w:pPr>
      <w:pStyle w:val="Pieddepage"/>
      <w:jc w:val="center"/>
      <w:rPr>
        <w:sz w:val="20"/>
        <w:szCs w:val="20"/>
      </w:rPr>
    </w:pPr>
    <w:r w:rsidRPr="003B312C">
      <w:rPr>
        <w:sz w:val="20"/>
      </w:rPr>
      <w:fldChar w:fldCharType="begin"/>
    </w:r>
    <w:r w:rsidRPr="003B312C">
      <w:rPr>
        <w:sz w:val="20"/>
      </w:rPr>
      <w:instrText>PAGE   \* MERGEFORMAT</w:instrText>
    </w:r>
    <w:r w:rsidRPr="003B312C">
      <w:rPr>
        <w:sz w:val="20"/>
      </w:rPr>
      <w:fldChar w:fldCharType="separate"/>
    </w:r>
    <w:r w:rsidRPr="00D04024">
      <w:rPr>
        <w:sz w:val="20"/>
      </w:rPr>
      <w:t>1</w:t>
    </w:r>
    <w:r w:rsidRPr="003B312C">
      <w:rPr>
        <w:sz w:val="20"/>
      </w:rPr>
      <w:fldChar w:fldCharType="end"/>
    </w:r>
    <w:r>
      <w:rPr>
        <w:sz w:val="20"/>
      </w:rPr>
      <w:t>/</w:t>
    </w:r>
    <w:r w:rsidRPr="003B312C">
      <w:rPr>
        <w:sz w:val="20"/>
      </w:rPr>
      <w:fldChar w:fldCharType="begin"/>
    </w:r>
    <w:r w:rsidRPr="003B312C">
      <w:rPr>
        <w:sz w:val="20"/>
      </w:rPr>
      <w:instrText xml:space="preserve"> NUMPAGES  \* Arabic  \* MERGEFORMAT </w:instrText>
    </w:r>
    <w:r w:rsidRPr="003B312C">
      <w:rPr>
        <w:sz w:val="20"/>
      </w:rPr>
      <w:fldChar w:fldCharType="separate"/>
    </w:r>
    <w:r w:rsidR="007006D7">
      <w:rPr>
        <w:sz w:val="20"/>
      </w:rPr>
      <w:t>2</w:t>
    </w:r>
    <w:r w:rsidRPr="003B312C">
      <w:rPr>
        <w:sz w:val="20"/>
      </w:rPr>
      <w:fldChar w:fldCharType="end"/>
    </w:r>
  </w:p>
  <w:p w14:paraId="2A17C1DF" w14:textId="77777777" w:rsidR="009D2505" w:rsidRDefault="009D2505"/>
  <w:p w14:paraId="6C75472D" w14:textId="77777777" w:rsidR="009D2505" w:rsidRDefault="009D2505"/>
  <w:p w14:paraId="6A3867E8" w14:textId="77777777" w:rsidR="009D2505" w:rsidRDefault="009D25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5BABE" w14:textId="77777777" w:rsidR="00CA06C4" w:rsidRDefault="00CA06C4" w:rsidP="009C6FE9">
      <w:pPr>
        <w:spacing w:line="240" w:lineRule="auto"/>
      </w:pPr>
      <w:r>
        <w:separator/>
      </w:r>
    </w:p>
  </w:footnote>
  <w:footnote w:type="continuationSeparator" w:id="0">
    <w:p w14:paraId="21B05D5D" w14:textId="77777777" w:rsidR="00CA06C4" w:rsidRDefault="00CA06C4" w:rsidP="00F53409">
      <w:pPr>
        <w:spacing w:line="240" w:lineRule="auto"/>
      </w:pPr>
      <w:r>
        <w:continuationSeparator/>
      </w:r>
    </w:p>
    <w:p w14:paraId="05FA7FD2" w14:textId="77777777" w:rsidR="00CA06C4" w:rsidRDefault="00CA06C4"/>
  </w:footnote>
  <w:footnote w:type="continuationNotice" w:id="1">
    <w:p w14:paraId="6C27F9F1" w14:textId="77777777" w:rsidR="00CA06C4" w:rsidRDefault="00CA06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E1B4" w14:textId="3937E990" w:rsidR="009D2505" w:rsidRPr="008F58CD" w:rsidRDefault="00756160" w:rsidP="00DD1DC7">
    <w:pPr>
      <w:pStyle w:val="Kopf"/>
    </w:pPr>
    <w:r>
      <w:t xml:space="preserve">Célébrer. Suggestion de prédication, </w:t>
    </w:r>
    <w:r w:rsidR="00200762">
      <w:t>Luc 12,</w:t>
    </w:r>
    <w:r w:rsidR="0015741F">
      <w:t>13-21</w:t>
    </w:r>
  </w:p>
  <w:p w14:paraId="3422AAD5" w14:textId="09FEB2EA" w:rsidR="009D2505" w:rsidRPr="008F58CD" w:rsidRDefault="009D2505" w:rsidP="00DD1DC7">
    <w:pPr>
      <w:pStyle w:val="Kopf"/>
      <w:rPr>
        <w:sz w:val="20"/>
      </w:rPr>
    </w:pPr>
    <w:r>
      <w:t>Campagne œcuménique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1456" w14:textId="77777777" w:rsidR="009D2505" w:rsidRPr="00B2738A" w:rsidRDefault="009D2505" w:rsidP="00D04024">
    <w:pPr>
      <w:spacing w:line="240" w:lineRule="auto"/>
      <w:jc w:val="right"/>
      <w:rPr>
        <w:rFonts w:cs="Arial"/>
        <w:b/>
        <w:color w:val="747679" w:themeColor="accent1"/>
        <w:sz w:val="20"/>
      </w:rPr>
    </w:pPr>
    <w:r>
      <w:rPr>
        <w:b/>
        <w:noProof/>
        <w:color w:val="E2001A" w:themeColor="text2"/>
        <w:sz w:val="20"/>
      </w:rPr>
      <w:drawing>
        <wp:anchor distT="0" distB="0" distL="114300" distR="114300" simplePos="0" relativeHeight="251658240" behindDoc="0" locked="0" layoutInCell="1" allowOverlap="1" wp14:anchorId="15760E29" wp14:editId="6D09F15D">
          <wp:simplePos x="0" y="0"/>
          <wp:positionH relativeFrom="margin">
            <wp:align>right</wp:align>
          </wp:positionH>
          <wp:positionV relativeFrom="paragraph">
            <wp:posOffset>-93345</wp:posOffset>
          </wp:positionV>
          <wp:extent cx="656798" cy="576000"/>
          <wp:effectExtent l="0" t="0" r="0" b="0"/>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798" cy="576000"/>
                  </a:xfrm>
                  <a:prstGeom prst="rect">
                    <a:avLst/>
                  </a:prstGeom>
                </pic:spPr>
              </pic:pic>
            </a:graphicData>
          </a:graphic>
          <wp14:sizeRelH relativeFrom="margin">
            <wp14:pctWidth>0</wp14:pctWidth>
          </wp14:sizeRelH>
          <wp14:sizeRelV relativeFrom="margin">
            <wp14:pctHeight>0</wp14:pctHeight>
          </wp14:sizeRelV>
        </wp:anchor>
      </w:drawing>
    </w:r>
    <w:r>
      <w:tab/>
    </w:r>
    <w:r>
      <w:rPr>
        <w:b/>
        <w:noProof/>
        <w:color w:val="E2001A" w:themeColor="text2"/>
        <w:sz w:val="20"/>
      </w:rPr>
      <w:drawing>
        <wp:anchor distT="0" distB="0" distL="114300" distR="114300" simplePos="0" relativeHeight="251658241" behindDoc="0" locked="0" layoutInCell="1" allowOverlap="1" wp14:anchorId="317D7F03" wp14:editId="367E643E">
          <wp:simplePos x="0" y="0"/>
          <wp:positionH relativeFrom="margin">
            <wp:align>right</wp:align>
          </wp:positionH>
          <wp:positionV relativeFrom="paragraph">
            <wp:posOffset>-93345</wp:posOffset>
          </wp:positionV>
          <wp:extent cx="656798" cy="576000"/>
          <wp:effectExtent l="0" t="0" r="0" b="0"/>
          <wp:wrapSquare wrapText="bothSides"/>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798" cy="576000"/>
                  </a:xfrm>
                  <a:prstGeom prst="rect">
                    <a:avLst/>
                  </a:prstGeom>
                </pic:spPr>
              </pic:pic>
            </a:graphicData>
          </a:graphic>
          <wp14:sizeRelH relativeFrom="margin">
            <wp14:pctWidth>0</wp14:pctWidth>
          </wp14:sizeRelH>
          <wp14:sizeRelV relativeFrom="margin">
            <wp14:pctHeight>0</wp14:pctHeight>
          </wp14:sizeRelV>
        </wp:anchor>
      </w:drawing>
    </w:r>
    <w:r>
      <w:rPr>
        <w:b/>
        <w:color w:val="E2001A" w:themeColor="text2"/>
        <w:sz w:val="20"/>
      </w:rPr>
      <w:t xml:space="preserve">Célébrer. </w:t>
    </w:r>
    <w:r>
      <w:rPr>
        <w:b/>
        <w:color w:val="5A8E22" w:themeColor="background2"/>
        <w:sz w:val="20"/>
      </w:rPr>
      <w:t>Célébration œcuménique</w:t>
    </w:r>
  </w:p>
  <w:p w14:paraId="79742618" w14:textId="77777777" w:rsidR="009D2505" w:rsidRPr="00B2738A" w:rsidRDefault="009D2505" w:rsidP="00D04024">
    <w:pPr>
      <w:spacing w:line="240" w:lineRule="auto"/>
      <w:jc w:val="right"/>
      <w:rPr>
        <w:rFonts w:cs="Arial"/>
        <w:b/>
        <w:color w:val="5A8E22" w:themeColor="background2"/>
        <w:sz w:val="20"/>
      </w:rPr>
    </w:pPr>
    <w:r>
      <w:rPr>
        <w:b/>
        <w:color w:val="747679" w:themeColor="accent1"/>
        <w:sz w:val="20"/>
      </w:rPr>
      <w:t>Campagne œcuménique 2021</w:t>
    </w:r>
  </w:p>
  <w:p w14:paraId="77E6547C" w14:textId="77777777" w:rsidR="009D2505" w:rsidRDefault="009D2505" w:rsidP="00D04024">
    <w:pPr>
      <w:tabs>
        <w:tab w:val="right" w:pos="7856"/>
      </w:tabs>
      <w:spacing w:line="240" w:lineRule="auto"/>
    </w:pPr>
  </w:p>
  <w:p w14:paraId="5A441D4B" w14:textId="77777777" w:rsidR="009D2505" w:rsidRDefault="009D2505"/>
  <w:p w14:paraId="0224B704" w14:textId="77777777" w:rsidR="009D2505" w:rsidRDefault="009D2505"/>
  <w:p w14:paraId="558DD617" w14:textId="77777777" w:rsidR="009D2505" w:rsidRDefault="009D25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ECF"/>
    <w:multiLevelType w:val="hybridMultilevel"/>
    <w:tmpl w:val="6C8CAC80"/>
    <w:lvl w:ilvl="0" w:tplc="FE547442">
      <w:start w:val="2"/>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83206CA"/>
    <w:multiLevelType w:val="hybridMultilevel"/>
    <w:tmpl w:val="C2C80B54"/>
    <w:lvl w:ilvl="0" w:tplc="39467B46">
      <w:start w:val="1"/>
      <w:numFmt w:val="decimal"/>
      <w:pStyle w:val="Sous-titre"/>
      <w:lvlText w:val="%1"/>
      <w:lvlJc w:val="left"/>
      <w:pPr>
        <w:ind w:left="360" w:hanging="360"/>
      </w:pPr>
      <w:rPr>
        <w:rFonts w:hint="default"/>
        <w:b/>
        <w:i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C6B05F3"/>
    <w:multiLevelType w:val="hybridMultilevel"/>
    <w:tmpl w:val="C8E8F0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DC26F69"/>
    <w:multiLevelType w:val="hybridMultilevel"/>
    <w:tmpl w:val="38C0AF56"/>
    <w:lvl w:ilvl="0" w:tplc="0807000F">
      <w:start w:val="1"/>
      <w:numFmt w:val="decimal"/>
      <w:lvlText w:val="%1."/>
      <w:lvlJc w:val="left"/>
      <w:pPr>
        <w:ind w:left="720" w:hanging="360"/>
      </w:pPr>
    </w:lvl>
    <w:lvl w:ilvl="1" w:tplc="8062C61E">
      <w:numFmt w:val="bullet"/>
      <w:lvlText w:val=""/>
      <w:lvlJc w:val="left"/>
      <w:pPr>
        <w:ind w:left="1440" w:hanging="360"/>
      </w:pPr>
      <w:rPr>
        <w:rFonts w:ascii="Webdings" w:eastAsiaTheme="minorHAnsi" w:hAnsi="Webdings" w:cstheme="minorBidi" w:hint="default"/>
      </w:rPr>
    </w:lvl>
    <w:lvl w:ilvl="2" w:tplc="ED683ABA">
      <w:numFmt w:val="bullet"/>
      <w:lvlText w:val=""/>
      <w:lvlJc w:val="left"/>
      <w:pPr>
        <w:ind w:left="2340" w:hanging="360"/>
      </w:pPr>
      <w:rPr>
        <w:rFonts w:ascii="Webdings" w:eastAsiaTheme="minorHAnsi" w:hAnsi="Webdings" w:cstheme="minorBidi" w:hint="default"/>
      </w:r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1076107"/>
    <w:multiLevelType w:val="hybridMultilevel"/>
    <w:tmpl w:val="91F04680"/>
    <w:lvl w:ilvl="0" w:tplc="83BC4E0C">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6457B34"/>
    <w:multiLevelType w:val="hybridMultilevel"/>
    <w:tmpl w:val="E0A824BA"/>
    <w:lvl w:ilvl="0" w:tplc="6AB6681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74D0ADD"/>
    <w:multiLevelType w:val="hybridMultilevel"/>
    <w:tmpl w:val="70E0ADF4"/>
    <w:lvl w:ilvl="0" w:tplc="CF3E358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7A70981"/>
    <w:multiLevelType w:val="hybridMultilevel"/>
    <w:tmpl w:val="7DCCA2D0"/>
    <w:lvl w:ilvl="0" w:tplc="B8F4E574">
      <w:start w:val="1"/>
      <w:numFmt w:val="bullet"/>
      <w:lvlText w:val="¾"/>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91A1FAC"/>
    <w:multiLevelType w:val="hybridMultilevel"/>
    <w:tmpl w:val="31C83DC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7A1193"/>
    <w:multiLevelType w:val="hybridMultilevel"/>
    <w:tmpl w:val="3A4E2590"/>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EB368D6"/>
    <w:multiLevelType w:val="hybridMultilevel"/>
    <w:tmpl w:val="52C24AAA"/>
    <w:lvl w:ilvl="0" w:tplc="13F051A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81555A6"/>
    <w:multiLevelType w:val="hybridMultilevel"/>
    <w:tmpl w:val="3C9ED2B0"/>
    <w:lvl w:ilvl="0" w:tplc="260056A6">
      <w:start w:val="1"/>
      <w:numFmt w:val="bullet"/>
      <w:pStyle w:val="Aufzhlung"/>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C196A3C"/>
    <w:multiLevelType w:val="hybridMultilevel"/>
    <w:tmpl w:val="9E8019D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5B22CF3"/>
    <w:multiLevelType w:val="hybridMultilevel"/>
    <w:tmpl w:val="71041642"/>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4" w15:restartNumberingAfterBreak="0">
    <w:nsid w:val="3816561A"/>
    <w:multiLevelType w:val="hybridMultilevel"/>
    <w:tmpl w:val="DBE44754"/>
    <w:lvl w:ilvl="0" w:tplc="7884F1AC">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8F005DF"/>
    <w:multiLevelType w:val="hybridMultilevel"/>
    <w:tmpl w:val="7F16E27A"/>
    <w:lvl w:ilvl="0" w:tplc="D1A68CEA">
      <w:start w:val="1"/>
      <w:numFmt w:val="decimal"/>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6" w15:restartNumberingAfterBreak="0">
    <w:nsid w:val="3A7B4C08"/>
    <w:multiLevelType w:val="hybridMultilevel"/>
    <w:tmpl w:val="98BAB802"/>
    <w:lvl w:ilvl="0" w:tplc="B6A8F0B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1BE5036"/>
    <w:multiLevelType w:val="hybridMultilevel"/>
    <w:tmpl w:val="BA722AF4"/>
    <w:lvl w:ilvl="0" w:tplc="7518839C">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3137D24"/>
    <w:multiLevelType w:val="hybridMultilevel"/>
    <w:tmpl w:val="ECD8C914"/>
    <w:lvl w:ilvl="0" w:tplc="F9804D4C">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3D46F6E"/>
    <w:multiLevelType w:val="hybridMultilevel"/>
    <w:tmpl w:val="BF5E2CF8"/>
    <w:lvl w:ilvl="0" w:tplc="935239B8">
      <w:start w:val="2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8F3509F"/>
    <w:multiLevelType w:val="hybridMultilevel"/>
    <w:tmpl w:val="AF90CCEE"/>
    <w:lvl w:ilvl="0" w:tplc="779AE400">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9CC4DF4"/>
    <w:multiLevelType w:val="hybridMultilevel"/>
    <w:tmpl w:val="580A1230"/>
    <w:lvl w:ilvl="0" w:tplc="24A6525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5FC7EB1"/>
    <w:multiLevelType w:val="hybridMultilevel"/>
    <w:tmpl w:val="8C8EA82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F2C73CD"/>
    <w:multiLevelType w:val="hybridMultilevel"/>
    <w:tmpl w:val="FA006A3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C7322C"/>
    <w:multiLevelType w:val="hybridMultilevel"/>
    <w:tmpl w:val="8612C396"/>
    <w:lvl w:ilvl="0" w:tplc="C5A252EC">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827397F"/>
    <w:multiLevelType w:val="hybridMultilevel"/>
    <w:tmpl w:val="36967C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A847E6C"/>
    <w:multiLevelType w:val="hybridMultilevel"/>
    <w:tmpl w:val="12743C00"/>
    <w:lvl w:ilvl="0" w:tplc="279047F0">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B97363A"/>
    <w:multiLevelType w:val="multilevel"/>
    <w:tmpl w:val="3B7E9BD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num w:numId="1" w16cid:durableId="1726759650">
    <w:abstractNumId w:val="8"/>
  </w:num>
  <w:num w:numId="2" w16cid:durableId="758990365">
    <w:abstractNumId w:val="24"/>
  </w:num>
  <w:num w:numId="3" w16cid:durableId="1592666305">
    <w:abstractNumId w:val="0"/>
  </w:num>
  <w:num w:numId="4" w16cid:durableId="1026560941">
    <w:abstractNumId w:val="4"/>
  </w:num>
  <w:num w:numId="5" w16cid:durableId="1841846028">
    <w:abstractNumId w:val="19"/>
  </w:num>
  <w:num w:numId="6" w16cid:durableId="1368338256">
    <w:abstractNumId w:val="5"/>
  </w:num>
  <w:num w:numId="7" w16cid:durableId="986395621">
    <w:abstractNumId w:val="18"/>
  </w:num>
  <w:num w:numId="8" w16cid:durableId="734401101">
    <w:abstractNumId w:val="14"/>
  </w:num>
  <w:num w:numId="9" w16cid:durableId="1319114762">
    <w:abstractNumId w:val="23"/>
  </w:num>
  <w:num w:numId="10" w16cid:durableId="1312752256">
    <w:abstractNumId w:val="27"/>
  </w:num>
  <w:num w:numId="11" w16cid:durableId="439495848">
    <w:abstractNumId w:val="6"/>
  </w:num>
  <w:num w:numId="12" w16cid:durableId="1950966211">
    <w:abstractNumId w:val="22"/>
  </w:num>
  <w:num w:numId="13" w16cid:durableId="1131675696">
    <w:abstractNumId w:val="9"/>
  </w:num>
  <w:num w:numId="14" w16cid:durableId="1287738725">
    <w:abstractNumId w:val="2"/>
  </w:num>
  <w:num w:numId="15" w16cid:durableId="169033160">
    <w:abstractNumId w:val="15"/>
  </w:num>
  <w:num w:numId="16" w16cid:durableId="1618755850">
    <w:abstractNumId w:val="1"/>
  </w:num>
  <w:num w:numId="17" w16cid:durableId="349451729">
    <w:abstractNumId w:val="11"/>
  </w:num>
  <w:num w:numId="18" w16cid:durableId="2130314426">
    <w:abstractNumId w:val="7"/>
  </w:num>
  <w:num w:numId="19" w16cid:durableId="165367151">
    <w:abstractNumId w:val="17"/>
  </w:num>
  <w:num w:numId="20" w16cid:durableId="1946962734">
    <w:abstractNumId w:val="12"/>
  </w:num>
  <w:num w:numId="21" w16cid:durableId="618220833">
    <w:abstractNumId w:val="20"/>
  </w:num>
  <w:num w:numId="22" w16cid:durableId="1179733490">
    <w:abstractNumId w:val="3"/>
  </w:num>
  <w:num w:numId="23" w16cid:durableId="2012755102">
    <w:abstractNumId w:val="13"/>
  </w:num>
  <w:num w:numId="24" w16cid:durableId="461194016">
    <w:abstractNumId w:val="26"/>
  </w:num>
  <w:num w:numId="25" w16cid:durableId="183137438">
    <w:abstractNumId w:val="10"/>
  </w:num>
  <w:num w:numId="26" w16cid:durableId="2099594855">
    <w:abstractNumId w:val="16"/>
  </w:num>
  <w:num w:numId="27" w16cid:durableId="1883974664">
    <w:abstractNumId w:val="21"/>
  </w:num>
  <w:num w:numId="28" w16cid:durableId="2804570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7DC"/>
    <w:rsid w:val="00004F24"/>
    <w:rsid w:val="000078C3"/>
    <w:rsid w:val="00007AD4"/>
    <w:rsid w:val="00007B39"/>
    <w:rsid w:val="00010F20"/>
    <w:rsid w:val="00011F63"/>
    <w:rsid w:val="00012E67"/>
    <w:rsid w:val="00015C1C"/>
    <w:rsid w:val="00016110"/>
    <w:rsid w:val="00022E01"/>
    <w:rsid w:val="000248DC"/>
    <w:rsid w:val="000303D9"/>
    <w:rsid w:val="0003543C"/>
    <w:rsid w:val="000368C4"/>
    <w:rsid w:val="000373E0"/>
    <w:rsid w:val="000431E7"/>
    <w:rsid w:val="00045B2F"/>
    <w:rsid w:val="000477CD"/>
    <w:rsid w:val="00047A6C"/>
    <w:rsid w:val="00047CB2"/>
    <w:rsid w:val="0005128B"/>
    <w:rsid w:val="00053ED5"/>
    <w:rsid w:val="00054277"/>
    <w:rsid w:val="00054B09"/>
    <w:rsid w:val="000627D0"/>
    <w:rsid w:val="00065B11"/>
    <w:rsid w:val="000660F2"/>
    <w:rsid w:val="00066FF5"/>
    <w:rsid w:val="00067AA2"/>
    <w:rsid w:val="0007065A"/>
    <w:rsid w:val="00072C96"/>
    <w:rsid w:val="000745D3"/>
    <w:rsid w:val="00084481"/>
    <w:rsid w:val="00091476"/>
    <w:rsid w:val="00092F4F"/>
    <w:rsid w:val="00096C63"/>
    <w:rsid w:val="00097F95"/>
    <w:rsid w:val="000A17A9"/>
    <w:rsid w:val="000A4CF1"/>
    <w:rsid w:val="000A580A"/>
    <w:rsid w:val="000B22F0"/>
    <w:rsid w:val="000B2C3D"/>
    <w:rsid w:val="000B4FB8"/>
    <w:rsid w:val="000B74EF"/>
    <w:rsid w:val="000B78A1"/>
    <w:rsid w:val="000C2FDC"/>
    <w:rsid w:val="000C5538"/>
    <w:rsid w:val="000C6B50"/>
    <w:rsid w:val="000D087B"/>
    <w:rsid w:val="000D0F08"/>
    <w:rsid w:val="000D0F15"/>
    <w:rsid w:val="000D165D"/>
    <w:rsid w:val="000D2526"/>
    <w:rsid w:val="000D2ACC"/>
    <w:rsid w:val="000D3EF8"/>
    <w:rsid w:val="000D4197"/>
    <w:rsid w:val="000D7EC2"/>
    <w:rsid w:val="000E1299"/>
    <w:rsid w:val="000E149D"/>
    <w:rsid w:val="000E1BA8"/>
    <w:rsid w:val="000E3A90"/>
    <w:rsid w:val="000F470B"/>
    <w:rsid w:val="000F5990"/>
    <w:rsid w:val="0010251E"/>
    <w:rsid w:val="00106C58"/>
    <w:rsid w:val="00107D03"/>
    <w:rsid w:val="00113345"/>
    <w:rsid w:val="00114381"/>
    <w:rsid w:val="00116E4E"/>
    <w:rsid w:val="00120428"/>
    <w:rsid w:val="00124AE5"/>
    <w:rsid w:val="0012589F"/>
    <w:rsid w:val="0013315F"/>
    <w:rsid w:val="001333BA"/>
    <w:rsid w:val="00142EC7"/>
    <w:rsid w:val="0014469C"/>
    <w:rsid w:val="0015123E"/>
    <w:rsid w:val="0015342E"/>
    <w:rsid w:val="001552C7"/>
    <w:rsid w:val="0015741F"/>
    <w:rsid w:val="00167733"/>
    <w:rsid w:val="00170EED"/>
    <w:rsid w:val="00172F15"/>
    <w:rsid w:val="00176E6D"/>
    <w:rsid w:val="0018239E"/>
    <w:rsid w:val="00183BC9"/>
    <w:rsid w:val="00190141"/>
    <w:rsid w:val="001903B1"/>
    <w:rsid w:val="001A329B"/>
    <w:rsid w:val="001B291A"/>
    <w:rsid w:val="001B64B3"/>
    <w:rsid w:val="001B66A5"/>
    <w:rsid w:val="001B7190"/>
    <w:rsid w:val="001C2653"/>
    <w:rsid w:val="001C39ED"/>
    <w:rsid w:val="001D3076"/>
    <w:rsid w:val="001D3B5C"/>
    <w:rsid w:val="001D5D80"/>
    <w:rsid w:val="001E07DC"/>
    <w:rsid w:val="001E1300"/>
    <w:rsid w:val="001E3E31"/>
    <w:rsid w:val="001E41CD"/>
    <w:rsid w:val="001F09A2"/>
    <w:rsid w:val="001F28FD"/>
    <w:rsid w:val="001F2B2B"/>
    <w:rsid w:val="001F35EE"/>
    <w:rsid w:val="001F513A"/>
    <w:rsid w:val="00200762"/>
    <w:rsid w:val="00204DE6"/>
    <w:rsid w:val="002152FD"/>
    <w:rsid w:val="00221056"/>
    <w:rsid w:val="00223150"/>
    <w:rsid w:val="0022445A"/>
    <w:rsid w:val="0022543F"/>
    <w:rsid w:val="002258E7"/>
    <w:rsid w:val="00226191"/>
    <w:rsid w:val="0022690C"/>
    <w:rsid w:val="00230212"/>
    <w:rsid w:val="002310C7"/>
    <w:rsid w:val="00232B2F"/>
    <w:rsid w:val="002335F4"/>
    <w:rsid w:val="00234F41"/>
    <w:rsid w:val="0024128A"/>
    <w:rsid w:val="00241721"/>
    <w:rsid w:val="0024587C"/>
    <w:rsid w:val="00251C2E"/>
    <w:rsid w:val="00252F79"/>
    <w:rsid w:val="002574CD"/>
    <w:rsid w:val="00257962"/>
    <w:rsid w:val="0026249D"/>
    <w:rsid w:val="00263C7A"/>
    <w:rsid w:val="00264C11"/>
    <w:rsid w:val="00264EA4"/>
    <w:rsid w:val="002653C0"/>
    <w:rsid w:val="00266712"/>
    <w:rsid w:val="00270715"/>
    <w:rsid w:val="0027508C"/>
    <w:rsid w:val="00276B6F"/>
    <w:rsid w:val="00277F22"/>
    <w:rsid w:val="00281355"/>
    <w:rsid w:val="00284C0C"/>
    <w:rsid w:val="00287FAE"/>
    <w:rsid w:val="00290270"/>
    <w:rsid w:val="00290C37"/>
    <w:rsid w:val="0029404F"/>
    <w:rsid w:val="00296A1C"/>
    <w:rsid w:val="002974F8"/>
    <w:rsid w:val="002A118C"/>
    <w:rsid w:val="002A51B8"/>
    <w:rsid w:val="002A6A0C"/>
    <w:rsid w:val="002B2751"/>
    <w:rsid w:val="002B2A7B"/>
    <w:rsid w:val="002B6475"/>
    <w:rsid w:val="002B678F"/>
    <w:rsid w:val="002C1A67"/>
    <w:rsid w:val="002C1E51"/>
    <w:rsid w:val="002C3DC9"/>
    <w:rsid w:val="002C5A0F"/>
    <w:rsid w:val="002C7CAB"/>
    <w:rsid w:val="002D709B"/>
    <w:rsid w:val="002E236D"/>
    <w:rsid w:val="002E2A0F"/>
    <w:rsid w:val="002E5FFC"/>
    <w:rsid w:val="002E74E2"/>
    <w:rsid w:val="002F02B3"/>
    <w:rsid w:val="002F48BC"/>
    <w:rsid w:val="002F6182"/>
    <w:rsid w:val="00303C1C"/>
    <w:rsid w:val="0030622C"/>
    <w:rsid w:val="00307C07"/>
    <w:rsid w:val="003111DD"/>
    <w:rsid w:val="00320129"/>
    <w:rsid w:val="00320484"/>
    <w:rsid w:val="00321C15"/>
    <w:rsid w:val="003268CE"/>
    <w:rsid w:val="003338AE"/>
    <w:rsid w:val="00340C6A"/>
    <w:rsid w:val="00343715"/>
    <w:rsid w:val="00343EEB"/>
    <w:rsid w:val="00347B52"/>
    <w:rsid w:val="003538F8"/>
    <w:rsid w:val="0035409B"/>
    <w:rsid w:val="003543F1"/>
    <w:rsid w:val="00354951"/>
    <w:rsid w:val="003564B6"/>
    <w:rsid w:val="00371216"/>
    <w:rsid w:val="003738BF"/>
    <w:rsid w:val="003876EF"/>
    <w:rsid w:val="00390998"/>
    <w:rsid w:val="003915F3"/>
    <w:rsid w:val="00393012"/>
    <w:rsid w:val="00393A2B"/>
    <w:rsid w:val="00394A7D"/>
    <w:rsid w:val="00397E44"/>
    <w:rsid w:val="003A3086"/>
    <w:rsid w:val="003A3903"/>
    <w:rsid w:val="003B3E11"/>
    <w:rsid w:val="003C0796"/>
    <w:rsid w:val="003C21D6"/>
    <w:rsid w:val="003C5A97"/>
    <w:rsid w:val="003D0E03"/>
    <w:rsid w:val="003D1F26"/>
    <w:rsid w:val="003D7CA9"/>
    <w:rsid w:val="003E07C6"/>
    <w:rsid w:val="003E1244"/>
    <w:rsid w:val="003E2614"/>
    <w:rsid w:val="003E4C03"/>
    <w:rsid w:val="003E6856"/>
    <w:rsid w:val="003F10F4"/>
    <w:rsid w:val="003F1A79"/>
    <w:rsid w:val="003F2546"/>
    <w:rsid w:val="003F4780"/>
    <w:rsid w:val="003F76AE"/>
    <w:rsid w:val="003F7AB7"/>
    <w:rsid w:val="00400B3C"/>
    <w:rsid w:val="00402952"/>
    <w:rsid w:val="0040319C"/>
    <w:rsid w:val="00403FD4"/>
    <w:rsid w:val="004078E7"/>
    <w:rsid w:val="00412B2C"/>
    <w:rsid w:val="00413971"/>
    <w:rsid w:val="004145AC"/>
    <w:rsid w:val="00416B45"/>
    <w:rsid w:val="0041734F"/>
    <w:rsid w:val="0042004E"/>
    <w:rsid w:val="004210EE"/>
    <w:rsid w:val="00421A82"/>
    <w:rsid w:val="00423342"/>
    <w:rsid w:val="004259F9"/>
    <w:rsid w:val="00427D9A"/>
    <w:rsid w:val="00431D33"/>
    <w:rsid w:val="004336DE"/>
    <w:rsid w:val="00434160"/>
    <w:rsid w:val="004400AA"/>
    <w:rsid w:val="00442D56"/>
    <w:rsid w:val="004447BE"/>
    <w:rsid w:val="00444A0A"/>
    <w:rsid w:val="00445F99"/>
    <w:rsid w:val="004467BA"/>
    <w:rsid w:val="00446AD6"/>
    <w:rsid w:val="00446EED"/>
    <w:rsid w:val="00453C79"/>
    <w:rsid w:val="00454EB9"/>
    <w:rsid w:val="004568F4"/>
    <w:rsid w:val="004569EF"/>
    <w:rsid w:val="00462D6E"/>
    <w:rsid w:val="00463C3B"/>
    <w:rsid w:val="00467C83"/>
    <w:rsid w:val="00471C8B"/>
    <w:rsid w:val="0048386E"/>
    <w:rsid w:val="00483BC8"/>
    <w:rsid w:val="00485BA5"/>
    <w:rsid w:val="0048722D"/>
    <w:rsid w:val="00487836"/>
    <w:rsid w:val="00490B8F"/>
    <w:rsid w:val="00493010"/>
    <w:rsid w:val="004A1192"/>
    <w:rsid w:val="004A68A0"/>
    <w:rsid w:val="004A6DB7"/>
    <w:rsid w:val="004B0843"/>
    <w:rsid w:val="004C1E1A"/>
    <w:rsid w:val="004D09EC"/>
    <w:rsid w:val="004D2A0D"/>
    <w:rsid w:val="004D5962"/>
    <w:rsid w:val="004E19A5"/>
    <w:rsid w:val="004E7D8B"/>
    <w:rsid w:val="004F2B2E"/>
    <w:rsid w:val="004F6556"/>
    <w:rsid w:val="0050293A"/>
    <w:rsid w:val="00503D82"/>
    <w:rsid w:val="005062BD"/>
    <w:rsid w:val="00506944"/>
    <w:rsid w:val="005129B5"/>
    <w:rsid w:val="005137F9"/>
    <w:rsid w:val="0051405F"/>
    <w:rsid w:val="00516729"/>
    <w:rsid w:val="005177A7"/>
    <w:rsid w:val="00522843"/>
    <w:rsid w:val="00524149"/>
    <w:rsid w:val="005263D6"/>
    <w:rsid w:val="00535B06"/>
    <w:rsid w:val="00537084"/>
    <w:rsid w:val="0054051D"/>
    <w:rsid w:val="0054340A"/>
    <w:rsid w:val="00551411"/>
    <w:rsid w:val="00554B24"/>
    <w:rsid w:val="0055694C"/>
    <w:rsid w:val="00557D9E"/>
    <w:rsid w:val="00567752"/>
    <w:rsid w:val="00576EAC"/>
    <w:rsid w:val="0057752C"/>
    <w:rsid w:val="00580B07"/>
    <w:rsid w:val="00584B57"/>
    <w:rsid w:val="00585706"/>
    <w:rsid w:val="00586D1E"/>
    <w:rsid w:val="005871AF"/>
    <w:rsid w:val="00587776"/>
    <w:rsid w:val="00594255"/>
    <w:rsid w:val="005961E2"/>
    <w:rsid w:val="00597396"/>
    <w:rsid w:val="005A6460"/>
    <w:rsid w:val="005B183A"/>
    <w:rsid w:val="005C0E70"/>
    <w:rsid w:val="005C1528"/>
    <w:rsid w:val="005C33F2"/>
    <w:rsid w:val="005C526D"/>
    <w:rsid w:val="005D0C11"/>
    <w:rsid w:val="005D11C5"/>
    <w:rsid w:val="005D48D5"/>
    <w:rsid w:val="005D4F36"/>
    <w:rsid w:val="005D5E42"/>
    <w:rsid w:val="005E063C"/>
    <w:rsid w:val="005E30A7"/>
    <w:rsid w:val="005E44A9"/>
    <w:rsid w:val="005E5920"/>
    <w:rsid w:val="005E7A6D"/>
    <w:rsid w:val="005F43ED"/>
    <w:rsid w:val="005F5D44"/>
    <w:rsid w:val="00600C93"/>
    <w:rsid w:val="00601170"/>
    <w:rsid w:val="00601868"/>
    <w:rsid w:val="0060238B"/>
    <w:rsid w:val="006035FB"/>
    <w:rsid w:val="006037EF"/>
    <w:rsid w:val="00604A8A"/>
    <w:rsid w:val="006146AC"/>
    <w:rsid w:val="00624293"/>
    <w:rsid w:val="00625348"/>
    <w:rsid w:val="00630A5B"/>
    <w:rsid w:val="00633522"/>
    <w:rsid w:val="00637A2B"/>
    <w:rsid w:val="00640E7D"/>
    <w:rsid w:val="00643593"/>
    <w:rsid w:val="00645F56"/>
    <w:rsid w:val="00646129"/>
    <w:rsid w:val="0065213B"/>
    <w:rsid w:val="00664897"/>
    <w:rsid w:val="006720F2"/>
    <w:rsid w:val="00675017"/>
    <w:rsid w:val="00684123"/>
    <w:rsid w:val="0069201F"/>
    <w:rsid w:val="00693063"/>
    <w:rsid w:val="0069752A"/>
    <w:rsid w:val="00697B54"/>
    <w:rsid w:val="006A380E"/>
    <w:rsid w:val="006A6BEC"/>
    <w:rsid w:val="006B09EA"/>
    <w:rsid w:val="006B2F70"/>
    <w:rsid w:val="006B6F52"/>
    <w:rsid w:val="006B719D"/>
    <w:rsid w:val="006B758E"/>
    <w:rsid w:val="006C0371"/>
    <w:rsid w:val="006C1503"/>
    <w:rsid w:val="006C7FA4"/>
    <w:rsid w:val="006D0549"/>
    <w:rsid w:val="006D1BC6"/>
    <w:rsid w:val="006D220A"/>
    <w:rsid w:val="006D453E"/>
    <w:rsid w:val="006D5683"/>
    <w:rsid w:val="006E391D"/>
    <w:rsid w:val="006E4268"/>
    <w:rsid w:val="006E5B1F"/>
    <w:rsid w:val="006E5F04"/>
    <w:rsid w:val="006E71FB"/>
    <w:rsid w:val="006F1DC0"/>
    <w:rsid w:val="006F40B2"/>
    <w:rsid w:val="00700262"/>
    <w:rsid w:val="007004A2"/>
    <w:rsid w:val="007006D7"/>
    <w:rsid w:val="00700870"/>
    <w:rsid w:val="00706A61"/>
    <w:rsid w:val="0070763E"/>
    <w:rsid w:val="00710415"/>
    <w:rsid w:val="00710454"/>
    <w:rsid w:val="00711AF7"/>
    <w:rsid w:val="007138AB"/>
    <w:rsid w:val="0071462C"/>
    <w:rsid w:val="0071793B"/>
    <w:rsid w:val="00724EAD"/>
    <w:rsid w:val="00726300"/>
    <w:rsid w:val="007264EE"/>
    <w:rsid w:val="00732EDA"/>
    <w:rsid w:val="00742AD0"/>
    <w:rsid w:val="00746770"/>
    <w:rsid w:val="007469D6"/>
    <w:rsid w:val="00747032"/>
    <w:rsid w:val="007508CA"/>
    <w:rsid w:val="00750BF7"/>
    <w:rsid w:val="0075137A"/>
    <w:rsid w:val="00751B3C"/>
    <w:rsid w:val="00752677"/>
    <w:rsid w:val="00753A51"/>
    <w:rsid w:val="00756160"/>
    <w:rsid w:val="00756EA8"/>
    <w:rsid w:val="00757ECA"/>
    <w:rsid w:val="00760352"/>
    <w:rsid w:val="00760575"/>
    <w:rsid w:val="00760B59"/>
    <w:rsid w:val="00760C4F"/>
    <w:rsid w:val="00762BE1"/>
    <w:rsid w:val="00765B45"/>
    <w:rsid w:val="00771A81"/>
    <w:rsid w:val="00773917"/>
    <w:rsid w:val="00774300"/>
    <w:rsid w:val="00774D63"/>
    <w:rsid w:val="007763C6"/>
    <w:rsid w:val="00781332"/>
    <w:rsid w:val="0078535F"/>
    <w:rsid w:val="00786886"/>
    <w:rsid w:val="00792950"/>
    <w:rsid w:val="007929C9"/>
    <w:rsid w:val="00796511"/>
    <w:rsid w:val="007A01FA"/>
    <w:rsid w:val="007A3A36"/>
    <w:rsid w:val="007A3BFB"/>
    <w:rsid w:val="007B062A"/>
    <w:rsid w:val="007B422D"/>
    <w:rsid w:val="007B53E4"/>
    <w:rsid w:val="007B6BF4"/>
    <w:rsid w:val="007C1410"/>
    <w:rsid w:val="007D5C84"/>
    <w:rsid w:val="007D768A"/>
    <w:rsid w:val="007E13DC"/>
    <w:rsid w:val="007E185C"/>
    <w:rsid w:val="007E3CD8"/>
    <w:rsid w:val="007F2BB3"/>
    <w:rsid w:val="007F31F6"/>
    <w:rsid w:val="007F443A"/>
    <w:rsid w:val="007F5224"/>
    <w:rsid w:val="007F7D85"/>
    <w:rsid w:val="008028C4"/>
    <w:rsid w:val="00802F7F"/>
    <w:rsid w:val="00805279"/>
    <w:rsid w:val="008062C9"/>
    <w:rsid w:val="00806978"/>
    <w:rsid w:val="008109A0"/>
    <w:rsid w:val="0081112C"/>
    <w:rsid w:val="00812E51"/>
    <w:rsid w:val="00815507"/>
    <w:rsid w:val="00816072"/>
    <w:rsid w:val="00820082"/>
    <w:rsid w:val="008211B7"/>
    <w:rsid w:val="008226F9"/>
    <w:rsid w:val="00823F3E"/>
    <w:rsid w:val="008240C1"/>
    <w:rsid w:val="00830A99"/>
    <w:rsid w:val="00833077"/>
    <w:rsid w:val="00834C16"/>
    <w:rsid w:val="008357B3"/>
    <w:rsid w:val="008376CB"/>
    <w:rsid w:val="00840D64"/>
    <w:rsid w:val="008415C2"/>
    <w:rsid w:val="0084312C"/>
    <w:rsid w:val="00843846"/>
    <w:rsid w:val="00846F29"/>
    <w:rsid w:val="00850E9F"/>
    <w:rsid w:val="0085578B"/>
    <w:rsid w:val="00855E7D"/>
    <w:rsid w:val="00861817"/>
    <w:rsid w:val="00866179"/>
    <w:rsid w:val="00870DB7"/>
    <w:rsid w:val="008721E4"/>
    <w:rsid w:val="00874681"/>
    <w:rsid w:val="00874EC2"/>
    <w:rsid w:val="00877954"/>
    <w:rsid w:val="008827DE"/>
    <w:rsid w:val="00883F90"/>
    <w:rsid w:val="008848A4"/>
    <w:rsid w:val="008848EF"/>
    <w:rsid w:val="00884CF2"/>
    <w:rsid w:val="008852BE"/>
    <w:rsid w:val="00891EB0"/>
    <w:rsid w:val="00893B2B"/>
    <w:rsid w:val="008A1450"/>
    <w:rsid w:val="008A6A91"/>
    <w:rsid w:val="008B12DA"/>
    <w:rsid w:val="008B7297"/>
    <w:rsid w:val="008C0EC3"/>
    <w:rsid w:val="008C312A"/>
    <w:rsid w:val="008C75B8"/>
    <w:rsid w:val="008D4743"/>
    <w:rsid w:val="008D49E6"/>
    <w:rsid w:val="008E1634"/>
    <w:rsid w:val="008E3AA8"/>
    <w:rsid w:val="008E5028"/>
    <w:rsid w:val="008F00B9"/>
    <w:rsid w:val="008F0B3A"/>
    <w:rsid w:val="008F277D"/>
    <w:rsid w:val="008F38BD"/>
    <w:rsid w:val="008F45CA"/>
    <w:rsid w:val="008F57CF"/>
    <w:rsid w:val="008F58CD"/>
    <w:rsid w:val="008F62E0"/>
    <w:rsid w:val="008F6570"/>
    <w:rsid w:val="00900E83"/>
    <w:rsid w:val="0090162E"/>
    <w:rsid w:val="009118EF"/>
    <w:rsid w:val="00911BDD"/>
    <w:rsid w:val="0091229A"/>
    <w:rsid w:val="00912314"/>
    <w:rsid w:val="00913911"/>
    <w:rsid w:val="009177E2"/>
    <w:rsid w:val="0092132A"/>
    <w:rsid w:val="00922A14"/>
    <w:rsid w:val="00922B84"/>
    <w:rsid w:val="0092454E"/>
    <w:rsid w:val="00930CEF"/>
    <w:rsid w:val="00931C11"/>
    <w:rsid w:val="00932176"/>
    <w:rsid w:val="00933535"/>
    <w:rsid w:val="009361A9"/>
    <w:rsid w:val="00937E7B"/>
    <w:rsid w:val="00937F51"/>
    <w:rsid w:val="009428FA"/>
    <w:rsid w:val="00943F13"/>
    <w:rsid w:val="009455D4"/>
    <w:rsid w:val="009456DC"/>
    <w:rsid w:val="00945DEA"/>
    <w:rsid w:val="00946056"/>
    <w:rsid w:val="00946091"/>
    <w:rsid w:val="00953B4E"/>
    <w:rsid w:val="00956678"/>
    <w:rsid w:val="00970DD8"/>
    <w:rsid w:val="00971897"/>
    <w:rsid w:val="0097222E"/>
    <w:rsid w:val="0097652D"/>
    <w:rsid w:val="009777AD"/>
    <w:rsid w:val="0098595A"/>
    <w:rsid w:val="0098617E"/>
    <w:rsid w:val="00986757"/>
    <w:rsid w:val="00990FDD"/>
    <w:rsid w:val="00993200"/>
    <w:rsid w:val="00993EB1"/>
    <w:rsid w:val="009952E0"/>
    <w:rsid w:val="00996AA6"/>
    <w:rsid w:val="009A48CD"/>
    <w:rsid w:val="009A7CF3"/>
    <w:rsid w:val="009B27C3"/>
    <w:rsid w:val="009B3DF8"/>
    <w:rsid w:val="009B3E98"/>
    <w:rsid w:val="009B5647"/>
    <w:rsid w:val="009C0BC9"/>
    <w:rsid w:val="009C3571"/>
    <w:rsid w:val="009C4D98"/>
    <w:rsid w:val="009C6FE9"/>
    <w:rsid w:val="009D0125"/>
    <w:rsid w:val="009D18D4"/>
    <w:rsid w:val="009D1E19"/>
    <w:rsid w:val="009D2505"/>
    <w:rsid w:val="009D378D"/>
    <w:rsid w:val="009D419A"/>
    <w:rsid w:val="009D66F4"/>
    <w:rsid w:val="009E02CC"/>
    <w:rsid w:val="009E0E2E"/>
    <w:rsid w:val="009E3B5B"/>
    <w:rsid w:val="009E4947"/>
    <w:rsid w:val="009F0226"/>
    <w:rsid w:val="009F33BA"/>
    <w:rsid w:val="009F6C28"/>
    <w:rsid w:val="00A03993"/>
    <w:rsid w:val="00A076E4"/>
    <w:rsid w:val="00A1611A"/>
    <w:rsid w:val="00A16993"/>
    <w:rsid w:val="00A22A28"/>
    <w:rsid w:val="00A25A5D"/>
    <w:rsid w:val="00A26FB8"/>
    <w:rsid w:val="00A306A3"/>
    <w:rsid w:val="00A37192"/>
    <w:rsid w:val="00A41EFA"/>
    <w:rsid w:val="00A468DD"/>
    <w:rsid w:val="00A46A51"/>
    <w:rsid w:val="00A5113E"/>
    <w:rsid w:val="00A53AF5"/>
    <w:rsid w:val="00A57FEE"/>
    <w:rsid w:val="00A60B73"/>
    <w:rsid w:val="00A60ECD"/>
    <w:rsid w:val="00A6253A"/>
    <w:rsid w:val="00A637DD"/>
    <w:rsid w:val="00A63DE4"/>
    <w:rsid w:val="00A65509"/>
    <w:rsid w:val="00A664F4"/>
    <w:rsid w:val="00A70A44"/>
    <w:rsid w:val="00A72378"/>
    <w:rsid w:val="00A75818"/>
    <w:rsid w:val="00A75E59"/>
    <w:rsid w:val="00A7662F"/>
    <w:rsid w:val="00A77EC4"/>
    <w:rsid w:val="00A8284E"/>
    <w:rsid w:val="00A8380A"/>
    <w:rsid w:val="00A84DA8"/>
    <w:rsid w:val="00A86112"/>
    <w:rsid w:val="00A90A67"/>
    <w:rsid w:val="00A913D1"/>
    <w:rsid w:val="00AA5DA6"/>
    <w:rsid w:val="00AA77B0"/>
    <w:rsid w:val="00AB2049"/>
    <w:rsid w:val="00AB3E4A"/>
    <w:rsid w:val="00AB4077"/>
    <w:rsid w:val="00AC0C7A"/>
    <w:rsid w:val="00AC239B"/>
    <w:rsid w:val="00AC696C"/>
    <w:rsid w:val="00AD2467"/>
    <w:rsid w:val="00AD5959"/>
    <w:rsid w:val="00AD675C"/>
    <w:rsid w:val="00AE1146"/>
    <w:rsid w:val="00AE407E"/>
    <w:rsid w:val="00AE684A"/>
    <w:rsid w:val="00AF1826"/>
    <w:rsid w:val="00AF2863"/>
    <w:rsid w:val="00AF398F"/>
    <w:rsid w:val="00AF5320"/>
    <w:rsid w:val="00AF6DC1"/>
    <w:rsid w:val="00AF7F87"/>
    <w:rsid w:val="00B020F9"/>
    <w:rsid w:val="00B0347A"/>
    <w:rsid w:val="00B125C9"/>
    <w:rsid w:val="00B23EDD"/>
    <w:rsid w:val="00B2738A"/>
    <w:rsid w:val="00B32FED"/>
    <w:rsid w:val="00B33041"/>
    <w:rsid w:val="00B33640"/>
    <w:rsid w:val="00B36B51"/>
    <w:rsid w:val="00B36F1D"/>
    <w:rsid w:val="00B37145"/>
    <w:rsid w:val="00B4231D"/>
    <w:rsid w:val="00B42597"/>
    <w:rsid w:val="00B454BE"/>
    <w:rsid w:val="00B47912"/>
    <w:rsid w:val="00B52669"/>
    <w:rsid w:val="00B542E7"/>
    <w:rsid w:val="00B60337"/>
    <w:rsid w:val="00B67F48"/>
    <w:rsid w:val="00B71257"/>
    <w:rsid w:val="00B753D7"/>
    <w:rsid w:val="00B766FD"/>
    <w:rsid w:val="00B917FC"/>
    <w:rsid w:val="00B9734A"/>
    <w:rsid w:val="00BA0A2A"/>
    <w:rsid w:val="00BA249F"/>
    <w:rsid w:val="00BA40FB"/>
    <w:rsid w:val="00BB53AB"/>
    <w:rsid w:val="00BC2C6C"/>
    <w:rsid w:val="00BC3331"/>
    <w:rsid w:val="00BC3893"/>
    <w:rsid w:val="00BD07AA"/>
    <w:rsid w:val="00BD0996"/>
    <w:rsid w:val="00BD603F"/>
    <w:rsid w:val="00BD713C"/>
    <w:rsid w:val="00BE1ED5"/>
    <w:rsid w:val="00BE3F81"/>
    <w:rsid w:val="00BE4026"/>
    <w:rsid w:val="00BE4847"/>
    <w:rsid w:val="00BE68F2"/>
    <w:rsid w:val="00BF3CE1"/>
    <w:rsid w:val="00BF6CA7"/>
    <w:rsid w:val="00BF7A6F"/>
    <w:rsid w:val="00C030F2"/>
    <w:rsid w:val="00C040E2"/>
    <w:rsid w:val="00C04341"/>
    <w:rsid w:val="00C121EC"/>
    <w:rsid w:val="00C22992"/>
    <w:rsid w:val="00C26339"/>
    <w:rsid w:val="00C270EC"/>
    <w:rsid w:val="00C31E50"/>
    <w:rsid w:val="00C33298"/>
    <w:rsid w:val="00C3411B"/>
    <w:rsid w:val="00C466F2"/>
    <w:rsid w:val="00C501AC"/>
    <w:rsid w:val="00C53AA2"/>
    <w:rsid w:val="00C54042"/>
    <w:rsid w:val="00C55FB4"/>
    <w:rsid w:val="00C6118C"/>
    <w:rsid w:val="00C645C6"/>
    <w:rsid w:val="00C726D9"/>
    <w:rsid w:val="00C74B6B"/>
    <w:rsid w:val="00C769C6"/>
    <w:rsid w:val="00C77352"/>
    <w:rsid w:val="00C83427"/>
    <w:rsid w:val="00C8379D"/>
    <w:rsid w:val="00C8570F"/>
    <w:rsid w:val="00C90C45"/>
    <w:rsid w:val="00C921D1"/>
    <w:rsid w:val="00C93261"/>
    <w:rsid w:val="00C950FB"/>
    <w:rsid w:val="00C97C7A"/>
    <w:rsid w:val="00CA06C4"/>
    <w:rsid w:val="00CA644E"/>
    <w:rsid w:val="00CA7A08"/>
    <w:rsid w:val="00CA7BE0"/>
    <w:rsid w:val="00CB2152"/>
    <w:rsid w:val="00CB792A"/>
    <w:rsid w:val="00CC00C5"/>
    <w:rsid w:val="00CC0226"/>
    <w:rsid w:val="00CC060C"/>
    <w:rsid w:val="00CC2B6D"/>
    <w:rsid w:val="00CC40E5"/>
    <w:rsid w:val="00CD3245"/>
    <w:rsid w:val="00CD6D46"/>
    <w:rsid w:val="00CD6E02"/>
    <w:rsid w:val="00CE24FC"/>
    <w:rsid w:val="00CE3D72"/>
    <w:rsid w:val="00CE5F81"/>
    <w:rsid w:val="00CF1708"/>
    <w:rsid w:val="00CF28C5"/>
    <w:rsid w:val="00CF2B79"/>
    <w:rsid w:val="00CF6CD9"/>
    <w:rsid w:val="00D00FEE"/>
    <w:rsid w:val="00D01784"/>
    <w:rsid w:val="00D03C9B"/>
    <w:rsid w:val="00D03F6A"/>
    <w:rsid w:val="00D04024"/>
    <w:rsid w:val="00D07498"/>
    <w:rsid w:val="00D0799A"/>
    <w:rsid w:val="00D11537"/>
    <w:rsid w:val="00D1233D"/>
    <w:rsid w:val="00D124C2"/>
    <w:rsid w:val="00D159DD"/>
    <w:rsid w:val="00D160EC"/>
    <w:rsid w:val="00D212FC"/>
    <w:rsid w:val="00D23C69"/>
    <w:rsid w:val="00D255F6"/>
    <w:rsid w:val="00D25B4D"/>
    <w:rsid w:val="00D261EB"/>
    <w:rsid w:val="00D27469"/>
    <w:rsid w:val="00D3431E"/>
    <w:rsid w:val="00D34F89"/>
    <w:rsid w:val="00D35A5D"/>
    <w:rsid w:val="00D35FC9"/>
    <w:rsid w:val="00D430DD"/>
    <w:rsid w:val="00D47765"/>
    <w:rsid w:val="00D5151A"/>
    <w:rsid w:val="00D5191B"/>
    <w:rsid w:val="00D52893"/>
    <w:rsid w:val="00D52F36"/>
    <w:rsid w:val="00D55386"/>
    <w:rsid w:val="00D55EDF"/>
    <w:rsid w:val="00D6232B"/>
    <w:rsid w:val="00D64609"/>
    <w:rsid w:val="00D73EAA"/>
    <w:rsid w:val="00D75225"/>
    <w:rsid w:val="00D762E3"/>
    <w:rsid w:val="00D80A2D"/>
    <w:rsid w:val="00D8185A"/>
    <w:rsid w:val="00D829F6"/>
    <w:rsid w:val="00D83244"/>
    <w:rsid w:val="00D90993"/>
    <w:rsid w:val="00D92EA6"/>
    <w:rsid w:val="00D95593"/>
    <w:rsid w:val="00DA1B6C"/>
    <w:rsid w:val="00DA278B"/>
    <w:rsid w:val="00DA374A"/>
    <w:rsid w:val="00DA44D1"/>
    <w:rsid w:val="00DA71C7"/>
    <w:rsid w:val="00DB04D8"/>
    <w:rsid w:val="00DB4270"/>
    <w:rsid w:val="00DB689C"/>
    <w:rsid w:val="00DC2BD7"/>
    <w:rsid w:val="00DC6425"/>
    <w:rsid w:val="00DC6901"/>
    <w:rsid w:val="00DD199E"/>
    <w:rsid w:val="00DD1CA0"/>
    <w:rsid w:val="00DD1DC7"/>
    <w:rsid w:val="00DD3D0C"/>
    <w:rsid w:val="00DD5C4B"/>
    <w:rsid w:val="00DD7C5B"/>
    <w:rsid w:val="00DE0F0F"/>
    <w:rsid w:val="00DE3A4E"/>
    <w:rsid w:val="00DF12B5"/>
    <w:rsid w:val="00DF5D71"/>
    <w:rsid w:val="00DF5E61"/>
    <w:rsid w:val="00DF6DC5"/>
    <w:rsid w:val="00DF720C"/>
    <w:rsid w:val="00E0140D"/>
    <w:rsid w:val="00E01E84"/>
    <w:rsid w:val="00E024F0"/>
    <w:rsid w:val="00E041EC"/>
    <w:rsid w:val="00E0427E"/>
    <w:rsid w:val="00E11F09"/>
    <w:rsid w:val="00E12472"/>
    <w:rsid w:val="00E2199B"/>
    <w:rsid w:val="00E2355A"/>
    <w:rsid w:val="00E27CA8"/>
    <w:rsid w:val="00E31A77"/>
    <w:rsid w:val="00E34612"/>
    <w:rsid w:val="00E354F0"/>
    <w:rsid w:val="00E360AB"/>
    <w:rsid w:val="00E375DE"/>
    <w:rsid w:val="00E443B6"/>
    <w:rsid w:val="00E45CAD"/>
    <w:rsid w:val="00E4770E"/>
    <w:rsid w:val="00E54775"/>
    <w:rsid w:val="00E54F4A"/>
    <w:rsid w:val="00E56238"/>
    <w:rsid w:val="00E56596"/>
    <w:rsid w:val="00E71E29"/>
    <w:rsid w:val="00E7428C"/>
    <w:rsid w:val="00E74C67"/>
    <w:rsid w:val="00E805FB"/>
    <w:rsid w:val="00E80CEC"/>
    <w:rsid w:val="00E81DF4"/>
    <w:rsid w:val="00E858D1"/>
    <w:rsid w:val="00E91E2A"/>
    <w:rsid w:val="00E95F4A"/>
    <w:rsid w:val="00EA18D3"/>
    <w:rsid w:val="00EA25B4"/>
    <w:rsid w:val="00EA2E02"/>
    <w:rsid w:val="00EA30B0"/>
    <w:rsid w:val="00ED12A3"/>
    <w:rsid w:val="00ED248E"/>
    <w:rsid w:val="00ED3D27"/>
    <w:rsid w:val="00EE4931"/>
    <w:rsid w:val="00EE5AA3"/>
    <w:rsid w:val="00EF275F"/>
    <w:rsid w:val="00EF5270"/>
    <w:rsid w:val="00EF64F4"/>
    <w:rsid w:val="00F01422"/>
    <w:rsid w:val="00F033AF"/>
    <w:rsid w:val="00F0501D"/>
    <w:rsid w:val="00F11430"/>
    <w:rsid w:val="00F1237D"/>
    <w:rsid w:val="00F1245D"/>
    <w:rsid w:val="00F1536A"/>
    <w:rsid w:val="00F153F0"/>
    <w:rsid w:val="00F21F41"/>
    <w:rsid w:val="00F22218"/>
    <w:rsid w:val="00F25783"/>
    <w:rsid w:val="00F25BD9"/>
    <w:rsid w:val="00F266B1"/>
    <w:rsid w:val="00F43126"/>
    <w:rsid w:val="00F43E8D"/>
    <w:rsid w:val="00F47A3F"/>
    <w:rsid w:val="00F47A63"/>
    <w:rsid w:val="00F518F5"/>
    <w:rsid w:val="00F519DE"/>
    <w:rsid w:val="00F53409"/>
    <w:rsid w:val="00F5349D"/>
    <w:rsid w:val="00F56DB5"/>
    <w:rsid w:val="00F66198"/>
    <w:rsid w:val="00F7296F"/>
    <w:rsid w:val="00F8048B"/>
    <w:rsid w:val="00F82DC7"/>
    <w:rsid w:val="00F86260"/>
    <w:rsid w:val="00F9308A"/>
    <w:rsid w:val="00F935CA"/>
    <w:rsid w:val="00F95D3A"/>
    <w:rsid w:val="00F95F20"/>
    <w:rsid w:val="00F95F7D"/>
    <w:rsid w:val="00F9663A"/>
    <w:rsid w:val="00FA18B9"/>
    <w:rsid w:val="00FA4157"/>
    <w:rsid w:val="00FA79DB"/>
    <w:rsid w:val="00FB369B"/>
    <w:rsid w:val="00FB4C77"/>
    <w:rsid w:val="00FD0E63"/>
    <w:rsid w:val="00FD507C"/>
    <w:rsid w:val="00FE211B"/>
    <w:rsid w:val="00FE297C"/>
    <w:rsid w:val="00FE4D61"/>
    <w:rsid w:val="00FE6827"/>
    <w:rsid w:val="00FE6D29"/>
    <w:rsid w:val="00FE7947"/>
    <w:rsid w:val="00FF09B4"/>
    <w:rsid w:val="03F33385"/>
    <w:rsid w:val="05C0775C"/>
    <w:rsid w:val="077E7EEC"/>
    <w:rsid w:val="07F8B2C0"/>
    <w:rsid w:val="097C8D45"/>
    <w:rsid w:val="0ACA74A9"/>
    <w:rsid w:val="0ED4D882"/>
    <w:rsid w:val="0EF10F50"/>
    <w:rsid w:val="13407980"/>
    <w:rsid w:val="15965144"/>
    <w:rsid w:val="165C1599"/>
    <w:rsid w:val="167F70FD"/>
    <w:rsid w:val="18059B20"/>
    <w:rsid w:val="18A140F9"/>
    <w:rsid w:val="1BFCE7A8"/>
    <w:rsid w:val="1CF06EDB"/>
    <w:rsid w:val="1ED27AE3"/>
    <w:rsid w:val="20BC33F8"/>
    <w:rsid w:val="25301CE0"/>
    <w:rsid w:val="26FFBB25"/>
    <w:rsid w:val="2BF0EA61"/>
    <w:rsid w:val="2D3AFBFD"/>
    <w:rsid w:val="2E3517E4"/>
    <w:rsid w:val="2E3ABBFB"/>
    <w:rsid w:val="2F1AC106"/>
    <w:rsid w:val="3065379D"/>
    <w:rsid w:val="35800653"/>
    <w:rsid w:val="3643DEAB"/>
    <w:rsid w:val="38E7C5BD"/>
    <w:rsid w:val="3B4C8C0E"/>
    <w:rsid w:val="3CA1BC4B"/>
    <w:rsid w:val="3DA9C751"/>
    <w:rsid w:val="435F3BEF"/>
    <w:rsid w:val="44588262"/>
    <w:rsid w:val="45CD5C94"/>
    <w:rsid w:val="469AEA46"/>
    <w:rsid w:val="48CBF2AF"/>
    <w:rsid w:val="49D523F6"/>
    <w:rsid w:val="50CEDF16"/>
    <w:rsid w:val="515D72D2"/>
    <w:rsid w:val="517C96B3"/>
    <w:rsid w:val="52EF0AEC"/>
    <w:rsid w:val="54CADF80"/>
    <w:rsid w:val="56D264C1"/>
    <w:rsid w:val="5F3C26A1"/>
    <w:rsid w:val="5F61E38F"/>
    <w:rsid w:val="5FA94624"/>
    <w:rsid w:val="60CB892E"/>
    <w:rsid w:val="6267598F"/>
    <w:rsid w:val="645B2439"/>
    <w:rsid w:val="66BC98E9"/>
    <w:rsid w:val="66D3BBEF"/>
    <w:rsid w:val="66E1B692"/>
    <w:rsid w:val="674B2558"/>
    <w:rsid w:val="67576E41"/>
    <w:rsid w:val="68F33EA2"/>
    <w:rsid w:val="696E0969"/>
    <w:rsid w:val="6A16037B"/>
    <w:rsid w:val="6AB81B0E"/>
    <w:rsid w:val="6C2ADF64"/>
    <w:rsid w:val="6CFDF895"/>
    <w:rsid w:val="6F175C80"/>
    <w:rsid w:val="71BC9537"/>
    <w:rsid w:val="72BC25D8"/>
    <w:rsid w:val="74D356DA"/>
    <w:rsid w:val="770ACF2B"/>
    <w:rsid w:val="78F4AC63"/>
    <w:rsid w:val="7A7A3577"/>
    <w:rsid w:val="7CD1037B"/>
    <w:rsid w:val="7D1CBE08"/>
    <w:rsid w:val="7DE7E72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69DCC"/>
  <w15:docId w15:val="{CB8F09E9-E15A-48DC-A418-F75EF8A1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D7"/>
    <w:pPr>
      <w:spacing w:after="0" w:line="360" w:lineRule="auto"/>
    </w:pPr>
  </w:style>
  <w:style w:type="paragraph" w:styleId="Titre1">
    <w:name w:val="heading 1"/>
    <w:basedOn w:val="Normal"/>
    <w:next w:val="Normal"/>
    <w:link w:val="Titre1Car"/>
    <w:uiPriority w:val="9"/>
    <w:qFormat/>
    <w:rsid w:val="007006D7"/>
    <w:pPr>
      <w:keepNext/>
      <w:keepLines/>
      <w:spacing w:before="840" w:after="480" w:line="276" w:lineRule="auto"/>
      <w:outlineLvl w:val="0"/>
    </w:pPr>
    <w:rPr>
      <w:rFonts w:eastAsiaTheme="majorEastAsia" w:cstheme="majorBidi"/>
      <w:b/>
      <w:color w:val="E00032"/>
      <w:sz w:val="44"/>
      <w:szCs w:val="32"/>
    </w:rPr>
  </w:style>
  <w:style w:type="paragraph" w:styleId="Titre2">
    <w:name w:val="heading 2"/>
    <w:basedOn w:val="Normal"/>
    <w:next w:val="Normal"/>
    <w:link w:val="Titre2Car"/>
    <w:uiPriority w:val="9"/>
    <w:unhideWhenUsed/>
    <w:qFormat/>
    <w:rsid w:val="007006D7"/>
    <w:pPr>
      <w:keepNext/>
      <w:keepLines/>
      <w:spacing w:before="40"/>
      <w:outlineLvl w:val="1"/>
    </w:pPr>
    <w:rPr>
      <w:rFonts w:eastAsiaTheme="majorEastAsia" w:cstheme="majorBidi"/>
      <w:b/>
      <w:color w:val="5A8E22" w:themeColor="background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2355A"/>
    <w:pPr>
      <w:ind w:left="720"/>
      <w:contextualSpacing/>
    </w:pPr>
  </w:style>
  <w:style w:type="character" w:styleId="Marquedecommentaire">
    <w:name w:val="annotation reference"/>
    <w:uiPriority w:val="99"/>
    <w:semiHidden/>
    <w:unhideWhenUsed/>
    <w:rPr>
      <w:sz w:val="16"/>
      <w:szCs w:val="16"/>
    </w:rPr>
  </w:style>
  <w:style w:type="paragraph" w:styleId="Commentaire">
    <w:name w:val="annotation text"/>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sid w:val="00AF7F87"/>
    <w:rPr>
      <w:sz w:val="20"/>
      <w:szCs w:val="20"/>
    </w:rPr>
  </w:style>
  <w:style w:type="paragraph" w:styleId="Objetducommentaire">
    <w:name w:val="annotation subject"/>
    <w:basedOn w:val="Commentaire"/>
    <w:next w:val="Commentaire"/>
    <w:link w:val="ObjetducommentaireCar"/>
    <w:uiPriority w:val="99"/>
    <w:semiHidden/>
    <w:unhideWhenUsed/>
    <w:rsid w:val="00AF7F87"/>
    <w:rPr>
      <w:b/>
      <w:bCs/>
    </w:rPr>
  </w:style>
  <w:style w:type="character" w:customStyle="1" w:styleId="ObjetducommentaireCar">
    <w:name w:val="Objet du commentaire Car"/>
    <w:basedOn w:val="CommentaireCar"/>
    <w:link w:val="Objetducommentaire"/>
    <w:uiPriority w:val="99"/>
    <w:semiHidden/>
    <w:rsid w:val="00AF7F87"/>
    <w:rPr>
      <w:b/>
      <w:bCs/>
      <w:sz w:val="20"/>
      <w:szCs w:val="20"/>
    </w:rPr>
  </w:style>
  <w:style w:type="paragraph" w:styleId="Textedebulles">
    <w:name w:val="Balloon Text"/>
    <w:basedOn w:val="Normal"/>
    <w:link w:val="TextedebullesCar"/>
    <w:uiPriority w:val="99"/>
    <w:semiHidden/>
    <w:unhideWhenUsed/>
    <w:rsid w:val="00AF7F8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7F87"/>
    <w:rPr>
      <w:rFonts w:ascii="Segoe UI" w:hAnsi="Segoe UI" w:cs="Segoe UI"/>
      <w:sz w:val="18"/>
      <w:szCs w:val="18"/>
    </w:rPr>
  </w:style>
  <w:style w:type="character" w:styleId="Lienhypertexte">
    <w:name w:val="Hyperlink"/>
    <w:basedOn w:val="Policepardfaut"/>
    <w:uiPriority w:val="99"/>
    <w:unhideWhenUsed/>
    <w:rsid w:val="00774300"/>
    <w:rPr>
      <w:color w:val="0000FF" w:themeColor="hyperlink"/>
      <w:u w:val="single"/>
    </w:rPr>
  </w:style>
  <w:style w:type="character" w:customStyle="1" w:styleId="NichtaufgelsteErwhnung1">
    <w:name w:val="Nicht aufgelöste Erwähnung1"/>
    <w:basedOn w:val="Policepardfaut"/>
    <w:uiPriority w:val="99"/>
    <w:semiHidden/>
    <w:unhideWhenUsed/>
    <w:rsid w:val="002C1A67"/>
    <w:rPr>
      <w:color w:val="605E5C"/>
      <w:shd w:val="clear" w:color="auto" w:fill="E1DFDD"/>
    </w:rPr>
  </w:style>
  <w:style w:type="paragraph" w:styleId="En-tte">
    <w:name w:val="header"/>
    <w:basedOn w:val="Normal"/>
    <w:link w:val="En-tteCar"/>
    <w:uiPriority w:val="99"/>
    <w:unhideWhenUsed/>
    <w:rsid w:val="00F53409"/>
    <w:pPr>
      <w:tabs>
        <w:tab w:val="center" w:pos="4536"/>
        <w:tab w:val="right" w:pos="9072"/>
      </w:tabs>
      <w:spacing w:line="240" w:lineRule="auto"/>
    </w:pPr>
  </w:style>
  <w:style w:type="character" w:customStyle="1" w:styleId="En-tteCar">
    <w:name w:val="En-tête Car"/>
    <w:basedOn w:val="Policepardfaut"/>
    <w:link w:val="En-tte"/>
    <w:uiPriority w:val="99"/>
    <w:rsid w:val="00F53409"/>
  </w:style>
  <w:style w:type="paragraph" w:styleId="Pieddepage">
    <w:name w:val="footer"/>
    <w:basedOn w:val="Normal"/>
    <w:link w:val="PieddepageCar"/>
    <w:uiPriority w:val="99"/>
    <w:unhideWhenUsed/>
    <w:rsid w:val="00F53409"/>
    <w:pPr>
      <w:tabs>
        <w:tab w:val="center" w:pos="4536"/>
        <w:tab w:val="right" w:pos="9072"/>
      </w:tabs>
      <w:spacing w:line="240" w:lineRule="auto"/>
    </w:pPr>
  </w:style>
  <w:style w:type="character" w:customStyle="1" w:styleId="PieddepageCar">
    <w:name w:val="Pied de page Car"/>
    <w:basedOn w:val="Policepardfaut"/>
    <w:link w:val="Pieddepage"/>
    <w:uiPriority w:val="99"/>
    <w:rsid w:val="00F53409"/>
  </w:style>
  <w:style w:type="character" w:customStyle="1" w:styleId="Titre1Car">
    <w:name w:val="Titre 1 Car"/>
    <w:basedOn w:val="Policepardfaut"/>
    <w:link w:val="Titre1"/>
    <w:uiPriority w:val="9"/>
    <w:rsid w:val="007006D7"/>
    <w:rPr>
      <w:rFonts w:eastAsiaTheme="majorEastAsia" w:cstheme="majorBidi"/>
      <w:b/>
      <w:color w:val="E00032"/>
      <w:sz w:val="44"/>
      <w:szCs w:val="32"/>
    </w:rPr>
  </w:style>
  <w:style w:type="paragraph" w:styleId="Sous-titre">
    <w:name w:val="Subtitle"/>
    <w:basedOn w:val="Normal"/>
    <w:next w:val="Normal"/>
    <w:link w:val="Sous-titreCar"/>
    <w:uiPriority w:val="11"/>
    <w:qFormat/>
    <w:rsid w:val="007006D7"/>
    <w:pPr>
      <w:numPr>
        <w:numId w:val="16"/>
      </w:numPr>
      <w:spacing w:before="240"/>
    </w:pPr>
    <w:rPr>
      <w:rFonts w:cs="Arial"/>
      <w:b/>
    </w:rPr>
  </w:style>
  <w:style w:type="character" w:customStyle="1" w:styleId="Sous-titreCar">
    <w:name w:val="Sous-titre Car"/>
    <w:basedOn w:val="Policepardfaut"/>
    <w:link w:val="Sous-titre"/>
    <w:uiPriority w:val="11"/>
    <w:rsid w:val="007006D7"/>
    <w:rPr>
      <w:rFonts w:cs="Arial"/>
      <w:b/>
    </w:rPr>
  </w:style>
  <w:style w:type="character" w:customStyle="1" w:styleId="Titre2Car">
    <w:name w:val="Titre 2 Car"/>
    <w:basedOn w:val="Policepardfaut"/>
    <w:link w:val="Titre2"/>
    <w:uiPriority w:val="9"/>
    <w:rsid w:val="007006D7"/>
    <w:rPr>
      <w:rFonts w:eastAsiaTheme="majorEastAsia" w:cstheme="majorBidi"/>
      <w:b/>
      <w:color w:val="5A8E22" w:themeColor="background2"/>
      <w:szCs w:val="26"/>
    </w:rPr>
  </w:style>
  <w:style w:type="character" w:styleId="lev">
    <w:name w:val="Strong"/>
    <w:uiPriority w:val="22"/>
    <w:rsid w:val="00A26FB8"/>
    <w:rPr>
      <w:rFonts w:ascii="Arial" w:hAnsi="Arial" w:cs="Arial"/>
      <w:b/>
      <w:iCs/>
      <w:sz w:val="22"/>
    </w:rPr>
  </w:style>
  <w:style w:type="paragraph" w:customStyle="1" w:styleId="BFAK">
    <w:name w:val="BFA ÖK"/>
    <w:basedOn w:val="Sous-titre"/>
    <w:link w:val="BFAKZchn"/>
    <w:rsid w:val="00493010"/>
  </w:style>
  <w:style w:type="character" w:customStyle="1" w:styleId="BFAKZchn">
    <w:name w:val="BFA ÖK Zchn"/>
    <w:basedOn w:val="Sous-titreCar"/>
    <w:link w:val="BFAK"/>
    <w:rsid w:val="00493010"/>
    <w:rPr>
      <w:rFonts w:ascii="Fira Sans Medium" w:hAnsi="Fira Sans Medium" w:cs="Arial"/>
      <w:b/>
    </w:rPr>
  </w:style>
  <w:style w:type="character" w:styleId="Accentuationintense">
    <w:name w:val="Intense Emphasis"/>
    <w:aliases w:val="Handlungsanweisung"/>
    <w:uiPriority w:val="21"/>
    <w:rsid w:val="003111DD"/>
    <w:rPr>
      <w:i/>
    </w:rPr>
  </w:style>
  <w:style w:type="paragraph" w:customStyle="1" w:styleId="2x6pAbstand">
    <w:name w:val="2x 6p Abstand"/>
    <w:basedOn w:val="Normal"/>
    <w:link w:val="2x6pAbstandZchn"/>
    <w:rsid w:val="000D0F15"/>
    <w:pPr>
      <w:spacing w:before="120"/>
    </w:pPr>
    <w:rPr>
      <w:rFonts w:cs="Arial"/>
    </w:rPr>
  </w:style>
  <w:style w:type="character" w:customStyle="1" w:styleId="2x6pAbstandZchn">
    <w:name w:val="2x 6p Abstand Zchn"/>
    <w:basedOn w:val="Policepardfaut"/>
    <w:link w:val="2x6pAbstand"/>
    <w:rsid w:val="000D0F15"/>
    <w:rPr>
      <w:rFonts w:cs="Arial"/>
    </w:rPr>
  </w:style>
  <w:style w:type="paragraph" w:styleId="Sansinterligne">
    <w:name w:val="No Spacing"/>
    <w:basedOn w:val="Normal"/>
    <w:uiPriority w:val="1"/>
    <w:qFormat/>
    <w:rsid w:val="008F58CD"/>
    <w:rPr>
      <w:i/>
    </w:rPr>
  </w:style>
  <w:style w:type="character" w:styleId="Lienhypertextesuivivisit">
    <w:name w:val="FollowedHyperlink"/>
    <w:basedOn w:val="Policepardfaut"/>
    <w:uiPriority w:val="99"/>
    <w:semiHidden/>
    <w:unhideWhenUsed/>
    <w:rsid w:val="004400AA"/>
    <w:rPr>
      <w:color w:val="000000" w:themeColor="followedHyperlink"/>
      <w:u w:val="single"/>
    </w:rPr>
  </w:style>
  <w:style w:type="character" w:styleId="Accentuationlgre">
    <w:name w:val="Subtle Emphasis"/>
    <w:aliases w:val="Handlungsanweisiungen"/>
    <w:uiPriority w:val="19"/>
    <w:rsid w:val="004400AA"/>
    <w:rPr>
      <w:rFonts w:cs="Arial"/>
      <w:i/>
      <w:iCs/>
    </w:rPr>
  </w:style>
  <w:style w:type="character" w:customStyle="1" w:styleId="ParagraphedelisteCar">
    <w:name w:val="Paragraphe de liste Car"/>
    <w:basedOn w:val="Policepardfaut"/>
    <w:link w:val="Paragraphedeliste"/>
    <w:uiPriority w:val="34"/>
    <w:rsid w:val="008852BE"/>
  </w:style>
  <w:style w:type="table" w:styleId="Grilledutableau">
    <w:name w:val="Table Grid"/>
    <w:basedOn w:val="TableauNormal"/>
    <w:uiPriority w:val="59"/>
    <w:rsid w:val="0088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D419A"/>
    <w:pPr>
      <w:spacing w:line="240" w:lineRule="auto"/>
    </w:pPr>
    <w:rPr>
      <w:sz w:val="20"/>
      <w:szCs w:val="20"/>
    </w:rPr>
  </w:style>
  <w:style w:type="character" w:customStyle="1" w:styleId="NotedebasdepageCar">
    <w:name w:val="Note de bas de page Car"/>
    <w:basedOn w:val="Policepardfaut"/>
    <w:link w:val="Notedebasdepage"/>
    <w:uiPriority w:val="99"/>
    <w:semiHidden/>
    <w:rsid w:val="009D419A"/>
    <w:rPr>
      <w:sz w:val="20"/>
      <w:szCs w:val="20"/>
    </w:rPr>
  </w:style>
  <w:style w:type="character" w:styleId="Appelnotedebasdep">
    <w:name w:val="footnote reference"/>
    <w:basedOn w:val="Policepardfaut"/>
    <w:uiPriority w:val="99"/>
    <w:semiHidden/>
    <w:unhideWhenUsed/>
    <w:rsid w:val="009D419A"/>
    <w:rPr>
      <w:vertAlign w:val="superscript"/>
    </w:rPr>
  </w:style>
  <w:style w:type="character" w:customStyle="1" w:styleId="Mentionnonrsolue1">
    <w:name w:val="Mention non résolue1"/>
    <w:basedOn w:val="Policepardfaut"/>
    <w:uiPriority w:val="99"/>
    <w:semiHidden/>
    <w:unhideWhenUsed/>
    <w:rsid w:val="002B6475"/>
    <w:rPr>
      <w:color w:val="605E5C"/>
      <w:shd w:val="clear" w:color="auto" w:fill="E1DFDD"/>
    </w:rPr>
  </w:style>
  <w:style w:type="paragraph" w:customStyle="1" w:styleId="Lead">
    <w:name w:val="Lead"/>
    <w:basedOn w:val="Normal"/>
    <w:link w:val="LeadZchn"/>
    <w:qFormat/>
    <w:rsid w:val="007006D7"/>
    <w:rPr>
      <w:b/>
    </w:rPr>
  </w:style>
  <w:style w:type="character" w:styleId="Accentuation">
    <w:name w:val="Emphasis"/>
    <w:aliases w:val="Kursiv Hervorhebungen im Text"/>
    <w:basedOn w:val="Policepardfaut"/>
    <w:uiPriority w:val="20"/>
    <w:qFormat/>
    <w:rsid w:val="00321C15"/>
    <w:rPr>
      <w:rFonts w:ascii="Arial" w:hAnsi="Arial"/>
      <w:i/>
      <w:iCs/>
    </w:rPr>
  </w:style>
  <w:style w:type="character" w:customStyle="1" w:styleId="LeadZchn">
    <w:name w:val="Lead Zchn"/>
    <w:basedOn w:val="Policepardfaut"/>
    <w:link w:val="Lead"/>
    <w:rsid w:val="007006D7"/>
    <w:rPr>
      <w:b/>
    </w:rPr>
  </w:style>
  <w:style w:type="paragraph" w:customStyle="1" w:styleId="Bildrechte">
    <w:name w:val="Bildrechte"/>
    <w:basedOn w:val="Normal"/>
    <w:link w:val="BildrechteZchn"/>
    <w:qFormat/>
    <w:rsid w:val="008F58CD"/>
    <w:pPr>
      <w:spacing w:line="240" w:lineRule="auto"/>
    </w:pPr>
    <w:rPr>
      <w:sz w:val="18"/>
      <w:szCs w:val="18"/>
    </w:rPr>
  </w:style>
  <w:style w:type="paragraph" w:customStyle="1" w:styleId="Kopf">
    <w:name w:val="Kopf"/>
    <w:basedOn w:val="Normal"/>
    <w:link w:val="KopfZchn"/>
    <w:qFormat/>
    <w:rsid w:val="00DD1DC7"/>
    <w:pPr>
      <w:spacing w:line="240" w:lineRule="auto"/>
      <w:jc w:val="right"/>
    </w:pPr>
    <w:rPr>
      <w:rFonts w:cs="Arial"/>
      <w:sz w:val="18"/>
    </w:rPr>
  </w:style>
  <w:style w:type="character" w:customStyle="1" w:styleId="BildrechteZchn">
    <w:name w:val="Bildrechte Zchn"/>
    <w:basedOn w:val="Policepardfaut"/>
    <w:link w:val="Bildrechte"/>
    <w:rsid w:val="008F58CD"/>
    <w:rPr>
      <w:rFonts w:ascii="Fira Sans Light" w:hAnsi="Fira Sans Light"/>
      <w:sz w:val="18"/>
      <w:szCs w:val="18"/>
    </w:rPr>
  </w:style>
  <w:style w:type="character" w:customStyle="1" w:styleId="KopfZchn">
    <w:name w:val="Kopf Zchn"/>
    <w:basedOn w:val="Policepardfaut"/>
    <w:link w:val="Kopf"/>
    <w:rsid w:val="00DD1DC7"/>
    <w:rPr>
      <w:rFonts w:ascii="Fira Sans Light" w:hAnsi="Fira Sans Light" w:cs="Arial"/>
      <w:sz w:val="18"/>
    </w:rPr>
  </w:style>
  <w:style w:type="paragraph" w:customStyle="1" w:styleId="Aufzhlung">
    <w:name w:val="Aufzählung"/>
    <w:basedOn w:val="Paragraphedeliste"/>
    <w:link w:val="AufzhlungZchn"/>
    <w:qFormat/>
    <w:rsid w:val="000D7EC2"/>
    <w:pPr>
      <w:numPr>
        <w:numId w:val="17"/>
      </w:numPr>
    </w:pPr>
    <w:rPr>
      <w:rFonts w:cs="Arial"/>
    </w:rPr>
  </w:style>
  <w:style w:type="character" w:customStyle="1" w:styleId="AufzhlungZchn">
    <w:name w:val="Aufzählung Zchn"/>
    <w:basedOn w:val="ParagraphedelisteCar"/>
    <w:link w:val="Aufzhlung"/>
    <w:rsid w:val="000D7EC2"/>
    <w:rPr>
      <w:rFonts w:ascii="Fira Sans Light" w:hAnsi="Fira Sans Light" w:cs="Arial"/>
    </w:rPr>
  </w:style>
  <w:style w:type="paragraph" w:styleId="Rvision">
    <w:name w:val="Revision"/>
    <w:hidden/>
    <w:uiPriority w:val="99"/>
    <w:semiHidden/>
    <w:rsid w:val="00AE4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5764">
      <w:bodyDiv w:val="1"/>
      <w:marLeft w:val="0"/>
      <w:marRight w:val="0"/>
      <w:marTop w:val="0"/>
      <w:marBottom w:val="0"/>
      <w:divBdr>
        <w:top w:val="none" w:sz="0" w:space="0" w:color="auto"/>
        <w:left w:val="none" w:sz="0" w:space="0" w:color="auto"/>
        <w:bottom w:val="none" w:sz="0" w:space="0" w:color="auto"/>
        <w:right w:val="none" w:sz="0" w:space="0" w:color="auto"/>
      </w:divBdr>
      <w:divsChild>
        <w:div w:id="1436093094">
          <w:marLeft w:val="0"/>
          <w:marRight w:val="0"/>
          <w:marTop w:val="0"/>
          <w:marBottom w:val="0"/>
          <w:divBdr>
            <w:top w:val="none" w:sz="0" w:space="0" w:color="auto"/>
            <w:left w:val="none" w:sz="0" w:space="0" w:color="auto"/>
            <w:bottom w:val="none" w:sz="0" w:space="0" w:color="auto"/>
            <w:right w:val="none" w:sz="0" w:space="0" w:color="auto"/>
          </w:divBdr>
          <w:divsChild>
            <w:div w:id="13066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3312">
      <w:bodyDiv w:val="1"/>
      <w:marLeft w:val="0"/>
      <w:marRight w:val="0"/>
      <w:marTop w:val="0"/>
      <w:marBottom w:val="0"/>
      <w:divBdr>
        <w:top w:val="none" w:sz="0" w:space="0" w:color="auto"/>
        <w:left w:val="none" w:sz="0" w:space="0" w:color="auto"/>
        <w:bottom w:val="none" w:sz="0" w:space="0" w:color="auto"/>
        <w:right w:val="none" w:sz="0" w:space="0" w:color="auto"/>
      </w:divBdr>
    </w:div>
    <w:div w:id="874076589">
      <w:bodyDiv w:val="1"/>
      <w:marLeft w:val="0"/>
      <w:marRight w:val="0"/>
      <w:marTop w:val="0"/>
      <w:marBottom w:val="0"/>
      <w:divBdr>
        <w:top w:val="none" w:sz="0" w:space="0" w:color="auto"/>
        <w:left w:val="none" w:sz="0" w:space="0" w:color="auto"/>
        <w:bottom w:val="none" w:sz="0" w:space="0" w:color="auto"/>
        <w:right w:val="none" w:sz="0" w:space="0" w:color="auto"/>
      </w:divBdr>
    </w:div>
    <w:div w:id="1029380709">
      <w:bodyDiv w:val="1"/>
      <w:marLeft w:val="0"/>
      <w:marRight w:val="0"/>
      <w:marTop w:val="0"/>
      <w:marBottom w:val="0"/>
      <w:divBdr>
        <w:top w:val="none" w:sz="0" w:space="0" w:color="auto"/>
        <w:left w:val="none" w:sz="0" w:space="0" w:color="auto"/>
        <w:bottom w:val="none" w:sz="0" w:space="0" w:color="auto"/>
        <w:right w:val="none" w:sz="0" w:space="0" w:color="auto"/>
      </w:divBdr>
    </w:div>
    <w:div w:id="1557930564">
      <w:bodyDiv w:val="1"/>
      <w:marLeft w:val="0"/>
      <w:marRight w:val="0"/>
      <w:marTop w:val="0"/>
      <w:marBottom w:val="0"/>
      <w:divBdr>
        <w:top w:val="none" w:sz="0" w:space="0" w:color="auto"/>
        <w:left w:val="none" w:sz="0" w:space="0" w:color="auto"/>
        <w:bottom w:val="none" w:sz="0" w:space="0" w:color="auto"/>
        <w:right w:val="none" w:sz="0" w:space="0" w:color="auto"/>
      </w:divBdr>
    </w:div>
    <w:div w:id="1927226124">
      <w:bodyDiv w:val="1"/>
      <w:marLeft w:val="0"/>
      <w:marRight w:val="0"/>
      <w:marTop w:val="0"/>
      <w:marBottom w:val="0"/>
      <w:divBdr>
        <w:top w:val="none" w:sz="0" w:space="0" w:color="auto"/>
        <w:left w:val="none" w:sz="0" w:space="0" w:color="auto"/>
        <w:bottom w:val="none" w:sz="0" w:space="0" w:color="auto"/>
        <w:right w:val="none" w:sz="0" w:space="0" w:color="auto"/>
      </w:divBdr>
    </w:div>
    <w:div w:id="199814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e\OneDrive%20-%20HEKS\Dokumente\Simon\&#214;K23\&#214;K23_AG_GD\Vorlage_&#214;K23_AG_Feiern_DE.dotx" TargetMode="External"/></Relationships>
</file>

<file path=word/theme/theme1.xml><?xml version="1.0" encoding="utf-8"?>
<a:theme xmlns:a="http://schemas.openxmlformats.org/drawingml/2006/main" name="Larissa">
  <a:themeElements>
    <a:clrScheme name="BFA: ÖK2021">
      <a:dk1>
        <a:sysClr val="windowText" lastClr="000000"/>
      </a:dk1>
      <a:lt1>
        <a:sysClr val="window" lastClr="FFFFFF"/>
      </a:lt1>
      <a:dk2>
        <a:srgbClr val="E2001A"/>
      </a:dk2>
      <a:lt2>
        <a:srgbClr val="5A8E22"/>
      </a:lt2>
      <a:accent1>
        <a:srgbClr val="747679"/>
      </a:accent1>
      <a:accent2>
        <a:srgbClr val="A0630B"/>
      </a:accent2>
      <a:accent3>
        <a:srgbClr val="F2AF32"/>
      </a:accent3>
      <a:accent4>
        <a:srgbClr val="000000"/>
      </a:accent4>
      <a:accent5>
        <a:srgbClr val="000000"/>
      </a:accent5>
      <a:accent6>
        <a:srgbClr val="000000"/>
      </a:accent6>
      <a:hlink>
        <a:srgbClr val="0000FF"/>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3a5871b8-9b05-46ab-9e31-c771cd947d17" xsi:nil="true"/>
    <lcf76f155ced4ddcb4097134ff3c332f xmlns="3a5871b8-9b05-46ab-9e31-c771cd947d17">
      <Terms xmlns="http://schemas.microsoft.com/office/infopath/2007/PartnerControls"/>
    </lcf76f155ced4ddcb4097134ff3c332f>
    <TaxCatchAll xmlns="1d1e066d-3749-4682-b797-a82dc517543f" xsi:nil="true"/>
    <Remarques xmlns="3a5871b8-9b05-46ab-9e31-c771cd947d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F66D5F76960F45837B3660FAB4B6CE" ma:contentTypeVersion="17" ma:contentTypeDescription="Crée un document." ma:contentTypeScope="" ma:versionID="c414d32271766f332bf30a78a4465150">
  <xsd:schema xmlns:xsd="http://www.w3.org/2001/XMLSchema" xmlns:xs="http://www.w3.org/2001/XMLSchema" xmlns:p="http://schemas.microsoft.com/office/2006/metadata/properties" xmlns:ns2="3a5871b8-9b05-46ab-9e31-c771cd947d17" xmlns:ns3="1d1e066d-3749-4682-b797-a82dc517543f" targetNamespace="http://schemas.microsoft.com/office/2006/metadata/properties" ma:root="true" ma:fieldsID="6f79e46419283b03e071dd59cae96be5" ns2:_="" ns3:_="">
    <xsd:import namespace="3a5871b8-9b05-46ab-9e31-c771cd947d17"/>
    <xsd:import namespace="1d1e066d-3749-4682-b797-a82dc51754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Remarqu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871b8-9b05-46ab-9e31-c771cd947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efc9518-b6b5-43da-9d1b-ced96563385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Remarques" ma:index="21" nillable="true" ma:displayName="Remarques" ma:format="Dropdown" ma:internalName="Remarques">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e066d-3749-4682-b797-a82dc51754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96d0da-1c34-48b8-8292-0bea16897fb7}" ma:internalName="TaxCatchAll" ma:showField="CatchAllData" ma:web="1d1e066d-3749-4682-b797-a82dc517543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2547B-1F58-41C8-A78D-40A55A36DBCC}">
  <ds:schemaRefs>
    <ds:schemaRef ds:uri="http://schemas.microsoft.com/office/2006/metadata/properties"/>
    <ds:schemaRef ds:uri="http://schemas.microsoft.com/office/infopath/2007/PartnerControls"/>
    <ds:schemaRef ds:uri="3a5871b8-9b05-46ab-9e31-c771cd947d17"/>
    <ds:schemaRef ds:uri="1d1e066d-3749-4682-b797-a82dc517543f"/>
  </ds:schemaRefs>
</ds:datastoreItem>
</file>

<file path=customXml/itemProps2.xml><?xml version="1.0" encoding="utf-8"?>
<ds:datastoreItem xmlns:ds="http://schemas.openxmlformats.org/officeDocument/2006/customXml" ds:itemID="{5828B9ED-43B2-4038-AE92-7F060CB96682}"/>
</file>

<file path=customXml/itemProps3.xml><?xml version="1.0" encoding="utf-8"?>
<ds:datastoreItem xmlns:ds="http://schemas.openxmlformats.org/officeDocument/2006/customXml" ds:itemID="{29A565A0-06B0-4094-A05E-A1CBC3398DE2}">
  <ds:schemaRefs>
    <ds:schemaRef ds:uri="http://schemas.microsoft.com/sharepoint/v3/contenttype/forms"/>
  </ds:schemaRefs>
</ds:datastoreItem>
</file>

<file path=customXml/itemProps4.xml><?xml version="1.0" encoding="utf-8"?>
<ds:datastoreItem xmlns:ds="http://schemas.openxmlformats.org/officeDocument/2006/customXml" ds:itemID="{15359E26-E578-4643-9DEC-9487E80F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Vorlage_ÖK23_AG_Feiern_DE</Template>
  <TotalTime>5</TotalTime>
  <Pages>3</Pages>
  <Words>830</Words>
  <Characters>4568</Characters>
  <Application>Microsoft Office Word</Application>
  <DocSecurity>0</DocSecurity>
  <Lines>38</Lines>
  <Paragraphs>10</Paragraphs>
  <ScaleCrop>false</ScaleCrop>
  <Company>Kath. Kirchgemeinde Luzern</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Weber</dc:creator>
  <cp:keywords/>
  <cp:lastModifiedBy>Simon Weber</cp:lastModifiedBy>
  <cp:revision>12</cp:revision>
  <cp:lastPrinted>2020-07-24T01:01:00Z</cp:lastPrinted>
  <dcterms:created xsi:type="dcterms:W3CDTF">2025-12-18T17:30:00Z</dcterms:created>
  <dcterms:modified xsi:type="dcterms:W3CDTF">2025-12-18T17:35:00Z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0x010100C5F66D5F76960F45837B3660FAB4B6CE</vt:lpwstr>
  </property>
</Properties>
</file>